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100" w:lineRule="auto"/>
        <w:ind w:left="820" w:right="5400" w:firstLine="0"/>
        <w:rPr>
          <w:rFonts w:ascii="Times New Roman" w:cs="Times New Roman" w:eastAsia="Times New Roman" w:hAnsi="Times New Roman"/>
          <w:b w:val="1"/>
          <w:sz w:val="24"/>
          <w:szCs w:val="24"/>
        </w:rPr>
      </w:pPr>
      <w:bookmarkStart w:colFirst="0" w:colLast="0" w:name="_15alxx4vm0ux" w:id="0"/>
      <w:bookmarkEnd w:id="0"/>
      <w:r w:rsidDel="00000000" w:rsidR="00000000" w:rsidRPr="00000000">
        <w:rPr>
          <w:rFonts w:ascii="Times New Roman" w:cs="Times New Roman" w:eastAsia="Times New Roman" w:hAnsi="Times New Roman"/>
          <w:b w:val="1"/>
          <w:sz w:val="24"/>
          <w:szCs w:val="24"/>
          <w:rtl w:val="0"/>
        </w:rPr>
        <w:t xml:space="preserve">SRSU Policy:         </w:t>
        <w:tab/>
        <w:t xml:space="preserve">Faculty Workload Policy SRSU Policy ID:      </w:t>
        <w:tab/>
        <w:t xml:space="preserve">FH 2.08</w:t>
      </w:r>
      <w:r w:rsidDel="00000000" w:rsidR="00000000" w:rsidRPr="00000000">
        <w:rPr>
          <w:rtl w:val="0"/>
        </w:rPr>
      </w:r>
    </w:p>
    <w:p w:rsidR="00000000" w:rsidDel="00000000" w:rsidP="00000000" w:rsidRDefault="00000000" w:rsidRPr="00000000" w14:paraId="00000002">
      <w:pPr>
        <w:ind w:left="820" w:right="3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Reviewed by: Executive Vice President and Provost Approval Authority: President of the University</w:t>
      </w:r>
    </w:p>
    <w:p w:rsidR="00000000" w:rsidDel="00000000" w:rsidP="00000000" w:rsidRDefault="00000000" w:rsidRPr="00000000" w14:paraId="00000003">
      <w:pPr>
        <w:ind w:left="820" w:firstLine="0"/>
        <w:rPr>
          <w:rFonts w:ascii="Times New Roman" w:cs="Times New Roman" w:eastAsia="Times New Roman" w:hAnsi="Times New Roman"/>
          <w:b w:val="1"/>
          <w:color w:val="008080"/>
          <w:sz w:val="24"/>
          <w:szCs w:val="24"/>
          <w:u w:val="single"/>
        </w:rPr>
      </w:pPr>
      <w:r w:rsidDel="00000000" w:rsidR="00000000" w:rsidRPr="00000000">
        <w:rPr>
          <w:rFonts w:ascii="Times New Roman" w:cs="Times New Roman" w:eastAsia="Times New Roman" w:hAnsi="Times New Roman"/>
          <w:b w:val="1"/>
          <w:sz w:val="24"/>
          <w:szCs w:val="24"/>
          <w:rtl w:val="0"/>
        </w:rPr>
        <w:t xml:space="preserve">Approval Date:     </w:t>
        <w:tab/>
        <w:t xml:space="preserve">November 1, 202</w:t>
      </w:r>
      <w:r w:rsidDel="00000000" w:rsidR="00000000" w:rsidRPr="00000000">
        <w:rPr>
          <w:rFonts w:ascii="Times New Roman" w:cs="Times New Roman" w:eastAsia="Times New Roman" w:hAnsi="Times New Roman"/>
          <w:b w:val="1"/>
          <w:strike w:val="1"/>
          <w:color w:val="ff0000"/>
          <w:sz w:val="24"/>
          <w:szCs w:val="24"/>
          <w:rtl w:val="0"/>
        </w:rPr>
        <w:t xml:space="preserve">3</w:t>
      </w:r>
      <w:r w:rsidDel="00000000" w:rsidR="00000000" w:rsidRPr="00000000">
        <w:rPr>
          <w:rFonts w:ascii="Times New Roman" w:cs="Times New Roman" w:eastAsia="Times New Roman" w:hAnsi="Times New Roman"/>
          <w:b w:val="1"/>
          <w:color w:val="008080"/>
          <w:sz w:val="24"/>
          <w:szCs w:val="24"/>
          <w:u w:val="single"/>
          <w:rtl w:val="0"/>
        </w:rPr>
        <w:t xml:space="preserve">4</w:t>
      </w:r>
    </w:p>
    <w:p w:rsidR="00000000" w:rsidDel="00000000" w:rsidP="00000000" w:rsidRDefault="00000000" w:rsidRPr="00000000" w14:paraId="00000004">
      <w:pPr>
        <w:ind w:left="820" w:firstLine="0"/>
        <w:rPr>
          <w:rFonts w:ascii="Times New Roman" w:cs="Times New Roman" w:eastAsia="Times New Roman" w:hAnsi="Times New Roman"/>
          <w:b w:val="1"/>
          <w:strike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Next Review Date: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4"/>
          <w:szCs w:val="24"/>
          <w:rtl w:val="0"/>
        </w:rPr>
        <w:t xml:space="preserve">November 1, 202</w:t>
      </w:r>
      <w:r w:rsidDel="00000000" w:rsidR="00000000" w:rsidRPr="00000000">
        <w:rPr>
          <w:rFonts w:ascii="Times New Roman" w:cs="Times New Roman" w:eastAsia="Times New Roman" w:hAnsi="Times New Roman"/>
          <w:b w:val="1"/>
          <w:color w:val="008080"/>
          <w:sz w:val="24"/>
          <w:szCs w:val="24"/>
          <w:u w:val="single"/>
          <w:rtl w:val="0"/>
        </w:rPr>
        <w:t xml:space="preserve">9</w:t>
      </w:r>
      <w:r w:rsidDel="00000000" w:rsidR="00000000" w:rsidRPr="00000000">
        <w:rPr>
          <w:rFonts w:ascii="Times New Roman" w:cs="Times New Roman" w:eastAsia="Times New Roman" w:hAnsi="Times New Roman"/>
          <w:b w:val="1"/>
          <w:strike w:val="1"/>
          <w:color w:val="ff0000"/>
          <w:sz w:val="24"/>
          <w:szCs w:val="24"/>
          <w:rtl w:val="0"/>
        </w:rPr>
        <w:t xml:space="preserve">8</w:t>
      </w:r>
    </w:p>
    <w:p w:rsidR="00000000" w:rsidDel="00000000" w:rsidP="00000000" w:rsidRDefault="00000000" w:rsidRPr="00000000" w14:paraId="0000000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6">
      <w:pPr>
        <w:ind w:left="82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evaluation of faculty for promotions, salary increases, reappointments, </w:t>
      </w:r>
      <w:r w:rsidDel="00000000" w:rsidR="00000000" w:rsidRPr="00000000">
        <w:rPr>
          <w:rFonts w:ascii="Times New Roman" w:cs="Times New Roman" w:eastAsia="Times New Roman" w:hAnsi="Times New Roman"/>
          <w:strike w:val="1"/>
          <w:color w:val="ff0000"/>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tenure</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and post-tenure review </w:t>
      </w:r>
      <w:r w:rsidDel="00000000" w:rsidR="00000000" w:rsidRPr="00000000">
        <w:rPr>
          <w:rFonts w:ascii="Times New Roman" w:cs="Times New Roman" w:eastAsia="Times New Roman" w:hAnsi="Times New Roman"/>
          <w:sz w:val="24"/>
          <w:szCs w:val="24"/>
          <w:rtl w:val="0"/>
        </w:rPr>
        <w:t xml:space="preserve">shall include but not be limited to the duties described below. These duties are considered part of the normal workload of a </w:t>
      </w:r>
      <w:r w:rsidDel="00000000" w:rsidR="00000000" w:rsidRPr="00000000">
        <w:rPr>
          <w:rFonts w:ascii="Times New Roman" w:cs="Times New Roman" w:eastAsia="Times New Roman" w:hAnsi="Times New Roman"/>
          <w:strike w:val="1"/>
          <w:color w:val="ff0000"/>
          <w:sz w:val="24"/>
          <w:szCs w:val="24"/>
          <w:rtl w:val="0"/>
        </w:rPr>
        <w:t xml:space="preserve">member of the faculty</w:t>
      </w:r>
      <w:r w:rsidDel="00000000" w:rsidR="00000000" w:rsidRPr="00000000">
        <w:rPr>
          <w:rFonts w:ascii="Times New Roman" w:cs="Times New Roman" w:eastAsia="Times New Roman" w:hAnsi="Times New Roman"/>
          <w:color w:val="008080"/>
          <w:sz w:val="24"/>
          <w:szCs w:val="24"/>
          <w:u w:val="single"/>
          <w:rtl w:val="0"/>
        </w:rPr>
        <w:t xml:space="preserve">faculty member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greater duties of a member of the faculty include: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Teaching in the classroom, laboratory, or seminar.</w:t>
      </w:r>
    </w:p>
    <w:p w:rsidR="00000000" w:rsidDel="00000000" w:rsidP="00000000" w:rsidRDefault="00000000" w:rsidRPr="00000000" w14:paraId="0000000B">
      <w:pPr>
        <w:spacing w:before="200" w:lineRule="auto"/>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Studying, investigating, discovering, and creating.</w:t>
      </w:r>
    </w:p>
    <w:p w:rsidR="00000000" w:rsidDel="00000000" w:rsidP="00000000" w:rsidRDefault="00000000" w:rsidRPr="00000000" w14:paraId="0000000C">
      <w:pPr>
        <w:spacing w:before="180" w:lineRule="auto"/>
        <w:ind w:left="2260" w:right="1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Performing curricular tasks auxiliary to teaching and research</w:t>
      </w:r>
      <w:r w:rsidDel="00000000" w:rsidR="00000000" w:rsidRPr="00000000">
        <w:rPr>
          <w:rFonts w:ascii="Times New Roman" w:cs="Times New Roman" w:eastAsia="Times New Roman" w:hAnsi="Times New Roman"/>
          <w:color w:val="008080"/>
          <w:sz w:val="24"/>
          <w:szCs w:val="24"/>
          <w:u w:val="single"/>
          <w:rtl w:val="0"/>
        </w:rPr>
        <w:t xml:space="preserve">ing</w:t>
      </w:r>
      <w:r w:rsidDel="00000000" w:rsidR="00000000" w:rsidRPr="00000000">
        <w:rPr>
          <w:rFonts w:ascii="Times New Roman" w:cs="Times New Roman" w:eastAsia="Times New Roman" w:hAnsi="Times New Roman"/>
          <w:sz w:val="24"/>
          <w:szCs w:val="24"/>
          <w:rtl w:val="0"/>
        </w:rPr>
        <w:t xml:space="preserve">, e.g., serving on faculty committees, </w:t>
      </w:r>
      <w:r w:rsidDel="00000000" w:rsidR="00000000" w:rsidRPr="00000000">
        <w:rPr>
          <w:rFonts w:ascii="Times New Roman" w:cs="Times New Roman" w:eastAsia="Times New Roman" w:hAnsi="Times New Roman"/>
          <w:color w:val="008080"/>
          <w:sz w:val="24"/>
          <w:szCs w:val="24"/>
          <w:u w:val="single"/>
          <w:rtl w:val="0"/>
        </w:rPr>
        <w:t xml:space="preserve">supporting the accreditation process, </w:t>
      </w:r>
      <w:r w:rsidDel="00000000" w:rsidR="00000000" w:rsidRPr="00000000">
        <w:rPr>
          <w:rFonts w:ascii="Times New Roman" w:cs="Times New Roman" w:eastAsia="Times New Roman" w:hAnsi="Times New Roman"/>
          <w:sz w:val="24"/>
          <w:szCs w:val="24"/>
          <w:rtl w:val="0"/>
        </w:rPr>
        <w:t xml:space="preserve">attending to administrative and disciplinary tasks, and promoting diligence and honest work in the student body.</w:t>
      </w:r>
    </w:p>
    <w:p w:rsidR="00000000" w:rsidDel="00000000" w:rsidP="00000000" w:rsidRDefault="00000000" w:rsidRPr="00000000" w14:paraId="0000000D">
      <w:pPr>
        <w:spacing w:before="200" w:lineRule="auto"/>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Advising and counseling students.</w:t>
      </w:r>
    </w:p>
    <w:p w:rsidR="00000000" w:rsidDel="00000000" w:rsidP="00000000" w:rsidRDefault="00000000" w:rsidRPr="00000000" w14:paraId="0000000E">
      <w:pPr>
        <w:spacing w:before="180" w:lineRule="auto"/>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Beneficially influencing students and citizens in various extracurricular ways.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Normal Teaching Loads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left="1540" w:right="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normal teaching load at Sul Ross State University for </w:t>
      </w:r>
      <w:r w:rsidDel="00000000" w:rsidR="00000000" w:rsidRPr="00000000">
        <w:rPr>
          <w:rFonts w:ascii="Times New Roman" w:cs="Times New Roman" w:eastAsia="Times New Roman" w:hAnsi="Times New Roman"/>
          <w:color w:val="008080"/>
          <w:sz w:val="24"/>
          <w:szCs w:val="24"/>
          <w:u w:val="single"/>
          <w:rtl w:val="0"/>
        </w:rPr>
        <w:t xml:space="preserve">tenured or tenure</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-track </w:t>
      </w:r>
      <w:r w:rsidDel="00000000" w:rsidR="00000000" w:rsidRPr="00000000">
        <w:rPr>
          <w:rFonts w:ascii="Times New Roman" w:cs="Times New Roman" w:eastAsia="Times New Roman" w:hAnsi="Times New Roman"/>
          <w:sz w:val="24"/>
          <w:szCs w:val="24"/>
          <w:rtl w:val="0"/>
        </w:rPr>
        <w:t xml:space="preserve">faculty members who are paid full-time from the budget item "Faculty Salaries" shall be four lecture courses or the equivalent of twelve semester-credit hours of instruction in organized classes each long semester or an average of twelve semester-credit hours per long-term semester over the nine months of the academic year.</w:t>
      </w:r>
    </w:p>
    <w:p w:rsidR="00000000" w:rsidDel="00000000" w:rsidP="00000000" w:rsidRDefault="00000000" w:rsidRPr="00000000" w14:paraId="00000013">
      <w:pPr>
        <w:ind w:left="1540" w:right="88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color w:val="008080"/>
          <w:sz w:val="24"/>
          <w:szCs w:val="24"/>
          <w:u w:val="single"/>
          <w:rtl w:val="0"/>
        </w:rPr>
        <w:t xml:space="preserve"> </w:t>
      </w:r>
    </w:p>
    <w:p w:rsidR="00000000" w:rsidDel="00000000" w:rsidP="00000000" w:rsidRDefault="00000000" w:rsidRPr="00000000" w14:paraId="00000014">
      <w:pPr>
        <w:ind w:left="1540" w:right="88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color w:val="008080"/>
          <w:sz w:val="24"/>
          <w:szCs w:val="24"/>
          <w:u w:val="single"/>
          <w:rtl w:val="0"/>
        </w:rPr>
        <w:t xml:space="preserve">The normal teaching load for non-tenured instructors shall be five lecture courses or the equivalent of fifteen semester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credit hours of instruction in organized classes each long semester or an average of fifteen semester-credit hours per long-term semester over the nine months of the academic year.</w:t>
      </w:r>
    </w:p>
    <w:p w:rsidR="00000000" w:rsidDel="00000000" w:rsidP="00000000" w:rsidRDefault="00000000" w:rsidRPr="00000000" w14:paraId="00000015">
      <w:pPr>
        <w:ind w:left="1540" w:right="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trike w:val="1"/>
          <w:color w:val="ff0000"/>
        </w:rPr>
      </w:pPr>
      <w:r w:rsidDel="00000000" w:rsidR="00000000" w:rsidRPr="00000000">
        <w:rPr>
          <w:rFonts w:ascii="Times New Roman" w:cs="Times New Roman" w:eastAsia="Times New Roman" w:hAnsi="Times New Roman"/>
          <w:strike w:val="1"/>
          <w:color w:val="ff0000"/>
          <w:rtl w:val="0"/>
        </w:rPr>
        <w:t xml:space="preserve"> </w:t>
      </w:r>
    </w:p>
    <w:p w:rsidR="00000000" w:rsidDel="00000000" w:rsidP="00000000" w:rsidRDefault="00000000" w:rsidRPr="00000000" w14:paraId="00000017">
      <w:pPr>
        <w:spacing w:line="240" w:lineRule="auto"/>
        <w:ind w:left="154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normal teaching loads for faculty members at Sul Ross State University are determined in accordance with the following criteria:</w:t>
      </w:r>
    </w:p>
    <w:p w:rsidR="00000000" w:rsidDel="00000000" w:rsidP="00000000" w:rsidRDefault="00000000" w:rsidRPr="00000000" w14:paraId="0000001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19">
      <w:pPr>
        <w:spacing w:line="240.00054545454546" w:lineRule="auto"/>
        <w:ind w:left="2260" w:righ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One semester</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credit hour in an organized class is equal to one semester</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credit workload hour.</w:t>
      </w:r>
    </w:p>
    <w:p w:rsidR="00000000" w:rsidDel="00000000" w:rsidP="00000000" w:rsidRDefault="00000000" w:rsidRPr="00000000" w14:paraId="0000001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1B">
      <w:pPr>
        <w:ind w:left="3700" w:right="9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An organized class is an </w:t>
      </w:r>
      <w:r w:rsidDel="00000000" w:rsidR="00000000" w:rsidRPr="00000000">
        <w:rPr>
          <w:rFonts w:ascii="Times New Roman" w:cs="Times New Roman" w:eastAsia="Times New Roman" w:hAnsi="Times New Roman"/>
          <w:strike w:val="1"/>
          <w:color w:val="ff0000"/>
          <w:sz w:val="24"/>
          <w:szCs w:val="24"/>
          <w:rtl w:val="0"/>
        </w:rPr>
        <w:t xml:space="preserve">institutionally-approved</w:t>
      </w:r>
      <w:r w:rsidDel="00000000" w:rsidR="00000000" w:rsidRPr="00000000">
        <w:rPr>
          <w:rFonts w:ascii="Times New Roman" w:cs="Times New Roman" w:eastAsia="Times New Roman" w:hAnsi="Times New Roman"/>
          <w:color w:val="008080"/>
          <w:sz w:val="24"/>
          <w:szCs w:val="24"/>
          <w:u w:val="single"/>
          <w:rtl w:val="0"/>
        </w:rPr>
        <w:t xml:space="preserve">institutionally approved</w:t>
      </w:r>
      <w:r w:rsidDel="00000000" w:rsidR="00000000" w:rsidRPr="00000000">
        <w:rPr>
          <w:rFonts w:ascii="Times New Roman" w:cs="Times New Roman" w:eastAsia="Times New Roman" w:hAnsi="Times New Roman"/>
          <w:sz w:val="24"/>
          <w:szCs w:val="24"/>
          <w:rtl w:val="0"/>
        </w:rPr>
        <w:t xml:space="preserve"> course, having specific objectives in terms of subject-matter coverage and student development, which meets as a group at regularly scheduled times in a classroom, laboratory, or field location. Organized classes include lectures, laboratories, seminars, </w:t>
      </w:r>
      <w:r w:rsidDel="00000000" w:rsidR="00000000" w:rsidRPr="00000000">
        <w:rPr>
          <w:rFonts w:ascii="Times New Roman" w:cs="Times New Roman" w:eastAsia="Times New Roman" w:hAnsi="Times New Roman"/>
          <w:color w:val="008080"/>
          <w:sz w:val="24"/>
          <w:szCs w:val="24"/>
          <w:u w:val="single"/>
          <w:rtl w:val="0"/>
        </w:rPr>
        <w:t xml:space="preserve">online, hybrid, </w:t>
      </w:r>
      <w:r w:rsidDel="00000000" w:rsidR="00000000" w:rsidRPr="00000000">
        <w:rPr>
          <w:rFonts w:ascii="Times New Roman" w:cs="Times New Roman" w:eastAsia="Times New Roman" w:hAnsi="Times New Roman"/>
          <w:sz w:val="24"/>
          <w:szCs w:val="24"/>
          <w:rtl w:val="0"/>
        </w:rPr>
        <w:t xml:space="preserve">and interactive</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video group television instruction.</w:t>
      </w:r>
    </w:p>
    <w:p w:rsidR="00000000" w:rsidDel="00000000" w:rsidP="00000000" w:rsidRDefault="00000000" w:rsidRPr="00000000" w14:paraId="0000001C">
      <w:pPr>
        <w:spacing w:before="180" w:lineRule="auto"/>
        <w:ind w:left="3700" w:right="11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number of semester</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workload credit hours for each organized class equals the semester-credit-hour value of the course.</w:t>
      </w:r>
    </w:p>
    <w:p w:rsidR="00000000" w:rsidDel="00000000" w:rsidP="00000000" w:rsidRDefault="00000000" w:rsidRPr="00000000" w14:paraId="0000001D">
      <w:pPr>
        <w:shd w:fill="ffffff" w:val="clear"/>
        <w:spacing w:before="180" w:lineRule="auto"/>
        <w:ind w:left="3700" w:right="11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caps for the number of students in traditional lecture courses, undergraduate writing-intensive courses, and graduate courses will be set at the recommendation of each department chair and the approval of the dean.</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21">
      <w:pPr>
        <w:spacing w:before="100" w:lineRule="auto"/>
        <w:ind w:left="2260" w:right="8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Individual Instruction. Except for supervised practica and internships, private lessons in music, student teaching, and thesis courses, individual</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instruction enrollments are not included in the normal faculty workloads. Responsibility for individual-instruction enrollments is assumed by the faculty in addition to normal workloads.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ind w:left="262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 individual</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instruction course is one in which guided learning is provided on a one-to-one basis by the instructor to the student, regularly or irregularly scheduled, in which the student, through individual lessons, specific projects, or research problems, gains new knowledge of special value. These courses include arranged reading and research, individual studies, private lessons, and self-paced instruction.</w:t>
      </w:r>
    </w:p>
    <w:p w:rsidR="00000000" w:rsidDel="00000000" w:rsidP="00000000" w:rsidRDefault="00000000" w:rsidRPr="00000000" w14:paraId="00000024">
      <w:pPr>
        <w:ind w:left="262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ind w:left="262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semester-credit workload hour equivalent in supervised student teaching is three semester</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credit hours for supervising from four to six student teachers in a semester.</w:t>
      </w:r>
    </w:p>
    <w:p w:rsidR="00000000" w:rsidDel="00000000" w:rsidP="00000000" w:rsidRDefault="00000000" w:rsidRPr="00000000" w14:paraId="00000026">
      <w:pPr>
        <w:ind w:left="262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ind w:left="262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 enrollment of nine or more students in private lessons in music is equal to a faculty workload of three semester-credit hours.</w:t>
      </w:r>
    </w:p>
    <w:p w:rsidR="00000000" w:rsidDel="00000000" w:rsidP="00000000" w:rsidRDefault="00000000" w:rsidRPr="00000000" w14:paraId="00000028">
      <w:pP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ind w:left="2620" w:right="96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Any graduate</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faculty member having three or more graduate students enrolled in any combination of thesis proposal, thesis research, and thesis defense during a full term and serving as the chair of the thesis committee will be entitled to three hours workload credit. No students shall be counted if they have exceeded six full terms of enrollment in the thesis program.</w:t>
      </w:r>
      <w:r w:rsidDel="00000000" w:rsidR="00000000" w:rsidRPr="00000000">
        <w:rPr>
          <w:rFonts w:ascii="Times New Roman" w:cs="Times New Roman" w:eastAsia="Times New Roman" w:hAnsi="Times New Roman"/>
          <w:sz w:val="16"/>
          <w:szCs w:val="16"/>
          <w:rtl w:val="0"/>
        </w:rPr>
        <w:t xml:space="preserve">[HC1] </w:t>
      </w:r>
    </w:p>
    <w:p w:rsidR="00000000" w:rsidDel="00000000" w:rsidP="00000000" w:rsidRDefault="00000000" w:rsidRPr="00000000" w14:paraId="0000002A">
      <w:pPr>
        <w:ind w:left="2620" w:right="96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Any graduate</w:t>
      </w:r>
      <w:r w:rsidDel="00000000" w:rsidR="00000000" w:rsidRPr="00000000">
        <w:rPr>
          <w:rFonts w:ascii="Times New Roman" w:cs="Times New Roman" w:eastAsia="Times New Roman" w:hAnsi="Times New Roman"/>
          <w:strike w:val="1"/>
          <w:color w:val="ff0000"/>
          <w:sz w:val="24"/>
          <w:szCs w:val="24"/>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-faculty member who has completed four graduate theses as the chair of the thesis committee within a five-year period and has not had any of the four theses count toward a workload credit in (d) will be entitled to three hours workload credit.</w:t>
      </w:r>
    </w:p>
    <w:p w:rsidR="00000000" w:rsidDel="00000000" w:rsidP="00000000" w:rsidRDefault="00000000" w:rsidRPr="00000000" w14:paraId="0000002B">
      <w:pPr>
        <w:ind w:right="9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Adjustments and Exceptions to the Normal Teaching Loads</w:t>
      </w:r>
    </w:p>
    <w:p w:rsidR="00000000" w:rsidDel="00000000" w:rsidP="00000000" w:rsidRDefault="00000000" w:rsidRPr="00000000" w14:paraId="0000002E">
      <w:pPr>
        <w:spacing w:before="2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2F">
      <w:pPr>
        <w:ind w:left="226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trike w:val="1"/>
          <w:color w:val="ff0000"/>
          <w:sz w:val="24"/>
          <w:szCs w:val="24"/>
          <w:rtl w:val="0"/>
        </w:rPr>
        <w:t xml:space="preserve">Workload assignments are primarily the responsibility of the chairs of the academic departments.</w:t>
      </w:r>
      <w:r w:rsidDel="00000000" w:rsidR="00000000" w:rsidRPr="00000000">
        <w:rPr>
          <w:rFonts w:ascii="Times New Roman" w:cs="Times New Roman" w:eastAsia="Times New Roman" w:hAnsi="Times New Roman"/>
          <w:strike w:val="1"/>
          <w:color w:val="ff0000"/>
          <w:sz w:val="24"/>
          <w:szCs w:val="24"/>
          <w:u w:val="single"/>
          <w:rtl w:val="0"/>
        </w:rPr>
        <w:t xml:space="preserve">Workload assignments are mainly the responsibility of academic-department chairs.</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chairs must ensure that the workloads of faculty within their departments are equitable and reasonable. This must include the cumulative total of classroom and laboratory instruction, academic advising, committee membership, guidance of student organizations, research, and service to the public. Instructional loads should also account for such things as </w:t>
      </w:r>
      <w:r w:rsidDel="00000000" w:rsidR="00000000" w:rsidRPr="00000000">
        <w:rPr>
          <w:rFonts w:ascii="Times New Roman" w:cs="Times New Roman" w:eastAsia="Times New Roman" w:hAnsi="Times New Roman"/>
          <w:strike w:val="1"/>
          <w:color w:val="ff0000"/>
          <w:sz w:val="24"/>
          <w:szCs w:val="24"/>
          <w:rtl w:val="0"/>
        </w:rPr>
        <w:t xml:space="preserve">number</w:t>
      </w:r>
      <w:r w:rsidDel="00000000" w:rsidR="00000000" w:rsidRPr="00000000">
        <w:rPr>
          <w:rFonts w:ascii="Times New Roman" w:cs="Times New Roman" w:eastAsia="Times New Roman" w:hAnsi="Times New Roman"/>
          <w:color w:val="008080"/>
          <w:sz w:val="24"/>
          <w:szCs w:val="24"/>
          <w:u w:val="single"/>
          <w:rtl w:val="0"/>
        </w:rPr>
        <w:t xml:space="preserve">the number</w:t>
      </w:r>
      <w:r w:rsidDel="00000000" w:rsidR="00000000" w:rsidRPr="00000000">
        <w:rPr>
          <w:rFonts w:ascii="Times New Roman" w:cs="Times New Roman" w:eastAsia="Times New Roman" w:hAnsi="Times New Roman"/>
          <w:sz w:val="24"/>
          <w:szCs w:val="24"/>
          <w:rtl w:val="0"/>
        </w:rPr>
        <w:t xml:space="preserve"> of preparations, </w:t>
      </w:r>
      <w:r w:rsidDel="00000000" w:rsidR="00000000" w:rsidRPr="00000000">
        <w:rPr>
          <w:rFonts w:ascii="Times New Roman" w:cs="Times New Roman" w:eastAsia="Times New Roman" w:hAnsi="Times New Roman"/>
          <w:strike w:val="1"/>
          <w:color w:val="ff0000"/>
          <w:sz w:val="24"/>
          <w:szCs w:val="24"/>
          <w:rtl w:val="0"/>
        </w:rPr>
        <w:t xml:space="preserve">number</w:t>
      </w:r>
      <w:r w:rsidDel="00000000" w:rsidR="00000000" w:rsidRPr="00000000">
        <w:rPr>
          <w:rFonts w:ascii="Times New Roman" w:cs="Times New Roman" w:eastAsia="Times New Roman" w:hAnsi="Times New Roman"/>
          <w:color w:val="008080"/>
          <w:sz w:val="24"/>
          <w:szCs w:val="24"/>
          <w:u w:val="single"/>
          <w:rtl w:val="0"/>
        </w:rPr>
        <w:t xml:space="preserve">the number</w:t>
      </w:r>
      <w:r w:rsidDel="00000000" w:rsidR="00000000" w:rsidRPr="00000000">
        <w:rPr>
          <w:rFonts w:ascii="Times New Roman" w:cs="Times New Roman" w:eastAsia="Times New Roman" w:hAnsi="Times New Roman"/>
          <w:sz w:val="24"/>
          <w:szCs w:val="24"/>
          <w:rtl w:val="0"/>
        </w:rPr>
        <w:t xml:space="preserve"> of students taught, the nature of the subject, and the help available from teaching assistants. The chairs are accountable to the college deans and the deans to the executive vice president and provost for ensuring compliance with the provisions of this policy.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2260" w:right="1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Changes in the normal workload are recommended by the department chair, approved by the college dean, and reported to the executive vice president and provost.</w:t>
      </w:r>
    </w:p>
    <w:p w:rsidR="00000000" w:rsidDel="00000000" w:rsidP="00000000" w:rsidRDefault="00000000" w:rsidRPr="00000000" w14:paraId="00000032">
      <w:pPr>
        <w:ind w:left="2260" w:right="1100" w:firstLine="0"/>
        <w:rPr>
          <w:rFonts w:ascii="Times New Roman" w:cs="Times New Roman" w:eastAsia="Times New Roman" w:hAnsi="Times New Roman"/>
          <w:color w:val="008080"/>
          <w:sz w:val="24"/>
          <w:szCs w:val="24"/>
          <w:highlight w:val="yellow"/>
          <w:u w:val="single"/>
        </w:rPr>
      </w:pPr>
      <w:commentRangeStart w:id="0"/>
      <w:r w:rsidDel="00000000" w:rsidR="00000000" w:rsidRPr="00000000">
        <w:rPr>
          <w:rFonts w:ascii="Times New Roman" w:cs="Times New Roman" w:eastAsia="Times New Roman" w:hAnsi="Times New Roman"/>
          <w:sz w:val="24"/>
          <w:szCs w:val="24"/>
          <w:highlight w:val="yellow"/>
          <w:rtl w:val="0"/>
        </w:rPr>
        <w:t xml:space="preserve">3.</w:t>
      </w:r>
      <w:r w:rsidDel="00000000" w:rsidR="00000000" w:rsidRPr="00000000">
        <w:rPr>
          <w:rFonts w:ascii="Times New Roman" w:cs="Times New Roman" w:eastAsia="Times New Roman" w:hAnsi="Times New Roman"/>
          <w:sz w:val="14"/>
          <w:szCs w:val="14"/>
          <w:highlight w:val="yellow"/>
          <w:rtl w:val="0"/>
        </w:rPr>
        <w:t xml:space="preserve">                       </w:t>
        <w:tab/>
      </w:r>
      <w:r w:rsidDel="00000000" w:rsidR="00000000" w:rsidRPr="00000000">
        <w:rPr>
          <w:rFonts w:ascii="Times New Roman" w:cs="Times New Roman" w:eastAsia="Times New Roman" w:hAnsi="Times New Roman"/>
          <w:sz w:val="24"/>
          <w:szCs w:val="24"/>
          <w:highlight w:val="yellow"/>
          <w:rtl w:val="0"/>
        </w:rPr>
        <w:t xml:space="preserve">No faculty member who is hired to teach remotely will hold a tenure-track position. </w:t>
      </w:r>
      <w:r w:rsidDel="00000000" w:rsidR="00000000" w:rsidRPr="00000000">
        <w:rPr>
          <w:rFonts w:ascii="Times New Roman" w:cs="Times New Roman" w:eastAsia="Times New Roman" w:hAnsi="Times New Roman"/>
          <w:color w:val="008080"/>
          <w:sz w:val="24"/>
          <w:szCs w:val="24"/>
          <w:highlight w:val="yellow"/>
          <w:u w:val="single"/>
          <w:rtl w:val="0"/>
        </w:rPr>
        <w:t xml:space="preserve">Faculty who are hired as remote full-time instructors</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color w:val="008080"/>
          <w:sz w:val="24"/>
          <w:szCs w:val="24"/>
          <w:highlight w:val="yellow"/>
          <w:u w:val="single"/>
          <w:rtl w:val="0"/>
        </w:rPr>
        <w:t xml:space="preserve"> Visiting Professors</w:t>
      </w:r>
      <w:r w:rsidDel="00000000" w:rsidR="00000000" w:rsidRPr="00000000">
        <w:rPr>
          <w:rFonts w:ascii="Times New Roman" w:cs="Times New Roman" w:eastAsia="Times New Roman" w:hAnsi="Times New Roman"/>
          <w:sz w:val="24"/>
          <w:szCs w:val="24"/>
          <w:highlight w:val="yellow"/>
          <w:rtl w:val="0"/>
        </w:rPr>
        <w:t xml:space="preserve">, or Professors of Practice</w:t>
      </w:r>
      <w:r w:rsidDel="00000000" w:rsidR="00000000" w:rsidRPr="00000000">
        <w:rPr>
          <w:rFonts w:ascii="Times New Roman" w:cs="Times New Roman" w:eastAsia="Times New Roman" w:hAnsi="Times New Roman"/>
          <w:color w:val="008080"/>
          <w:sz w:val="24"/>
          <w:szCs w:val="24"/>
          <w:highlight w:val="yellow"/>
          <w:u w:val="single"/>
          <w:rtl w:val="0"/>
        </w:rPr>
        <w:t xml:space="preserve"> to </w:t>
      </w:r>
      <w:r w:rsidDel="00000000" w:rsidR="00000000" w:rsidRPr="00000000">
        <w:rPr>
          <w:rFonts w:ascii="Times New Roman" w:cs="Times New Roman" w:eastAsia="Times New Roman" w:hAnsi="Times New Roman"/>
          <w:sz w:val="24"/>
          <w:szCs w:val="24"/>
          <w:highlight w:val="yellow"/>
          <w:rtl w:val="0"/>
        </w:rPr>
        <w:t xml:space="preserve">t</w:t>
      </w:r>
      <w:r w:rsidDel="00000000" w:rsidR="00000000" w:rsidRPr="00000000">
        <w:rPr>
          <w:rFonts w:ascii="Times New Roman" w:cs="Times New Roman" w:eastAsia="Times New Roman" w:hAnsi="Times New Roman"/>
          <w:color w:val="008080"/>
          <w:sz w:val="24"/>
          <w:szCs w:val="24"/>
          <w:highlight w:val="yellow"/>
          <w:u w:val="single"/>
          <w:rtl w:val="0"/>
        </w:rPr>
        <w:t xml:space="preserve">each exclusively in online programs will </w:t>
      </w:r>
      <w:r w:rsidDel="00000000" w:rsidR="00000000" w:rsidRPr="00000000">
        <w:rPr>
          <w:rFonts w:ascii="Times New Roman" w:cs="Times New Roman" w:eastAsia="Times New Roman" w:hAnsi="Times New Roman"/>
          <w:sz w:val="24"/>
          <w:szCs w:val="24"/>
          <w:highlight w:val="yellow"/>
          <w:rtl w:val="0"/>
        </w:rPr>
        <w:t xml:space="preserve">not </w:t>
      </w:r>
      <w:r w:rsidDel="00000000" w:rsidR="00000000" w:rsidRPr="00000000">
        <w:rPr>
          <w:rFonts w:ascii="Times New Roman" w:cs="Times New Roman" w:eastAsia="Times New Roman" w:hAnsi="Times New Roman"/>
          <w:color w:val="008080"/>
          <w:sz w:val="24"/>
          <w:szCs w:val="24"/>
          <w:highlight w:val="yellow"/>
          <w:u w:val="single"/>
          <w:rtl w:val="0"/>
        </w:rPr>
        <w:t xml:space="preserve">be required to teach in person or conduct office hours in person</w:t>
      </w:r>
      <w:r w:rsidDel="00000000" w:rsidR="00000000" w:rsidRPr="00000000">
        <w:rPr>
          <w:rFonts w:ascii="Times New Roman" w:cs="Times New Roman" w:eastAsia="Times New Roman" w:hAnsi="Times New Roman"/>
          <w:sz w:val="24"/>
          <w:szCs w:val="24"/>
          <w:highlight w:val="yellow"/>
          <w:rtl w:val="0"/>
        </w:rPr>
        <w:t xml:space="preserve">, but will instead be required to hold office hours in the modality in which they teach</w:t>
      </w:r>
      <w:r w:rsidDel="00000000" w:rsidR="00000000" w:rsidRPr="00000000">
        <w:rPr>
          <w:rFonts w:ascii="Times New Roman" w:cs="Times New Roman" w:eastAsia="Times New Roman" w:hAnsi="Times New Roman"/>
          <w:color w:val="008080"/>
          <w:sz w:val="24"/>
          <w:szCs w:val="24"/>
          <w:highlight w:val="yellow"/>
          <w:u w:val="single"/>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035">
      <w:pPr>
        <w:spacing w:before="100" w:lineRule="auto"/>
        <w:ind w:left="2260" w:right="1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executive vice president and provost is responsible for reviewing the departmental assignments, monitoring compliance, providing reports to the president, and submitting the Faculty Report to the Coordinating Board each semester in compliance with Coordinating Board Regulations.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ind w:left="2260" w:right="7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Instructors in an organized class which is team-taught will proportionally share the semester-workload hours allowed for that class according to the distribution of responsibilities.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ind w:left="2260" w:righ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semester-credit workload-hour equivalent in laboratory sections in agriculture, science, and foreign language and in activity classes in physical education is one-half hour per contact hour, but in no case shall the workload exceed the semester-credit hours given for the class or laboratory.</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40.00054545454546" w:lineRule="auto"/>
        <w:ind w:left="2260" w:right="15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Instructors who teach ensemble classes in music will be credited with two semester-credit workload hours for each ensemble taught.</w:t>
      </w:r>
    </w:p>
    <w:p w:rsidR="00000000" w:rsidDel="00000000" w:rsidP="00000000" w:rsidRDefault="00000000" w:rsidRPr="00000000" w14:paraId="0000003C">
      <w:pPr>
        <w:spacing w:before="180" w:lineRule="auto"/>
        <w:ind w:left="2260" w:right="1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normal teaching load for a department chair shall be nine semester-credit workload hours each long semester. Workloads for chairs in the summer terms will be based on course needs and funding.</w:t>
      </w:r>
    </w:p>
    <w:p w:rsidR="00000000" w:rsidDel="00000000" w:rsidP="00000000" w:rsidRDefault="00000000" w:rsidRPr="00000000" w14:paraId="0000003D">
      <w:pPr>
        <w:spacing w:before="200" w:line="240.00054545454546" w:lineRule="auto"/>
        <w:ind w:left="2260" w:right="158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trike w:val="1"/>
          <w:color w:val="ff0000"/>
          <w:sz w:val="24"/>
          <w:szCs w:val="24"/>
          <w:rtl w:val="0"/>
        </w:rPr>
        <w:t xml:space="preserve">1.</w:t>
      </w:r>
      <w:r w:rsidDel="00000000" w:rsidR="00000000" w:rsidRPr="00000000">
        <w:rPr>
          <w:rFonts w:ascii="Times New Roman" w:cs="Times New Roman" w:eastAsia="Times New Roman" w:hAnsi="Times New Roman"/>
          <w:strike w:val="1"/>
          <w:color w:val="ff0000"/>
          <w:sz w:val="14"/>
          <w:szCs w:val="14"/>
          <w:rtl w:val="0"/>
        </w:rPr>
        <w:t xml:space="preserve">                                </w:t>
        <w:tab/>
      </w:r>
      <w:r w:rsidDel="00000000" w:rsidR="00000000" w:rsidRPr="00000000">
        <w:rPr>
          <w:rFonts w:ascii="Times New Roman" w:cs="Times New Roman" w:eastAsia="Times New Roman" w:hAnsi="Times New Roman"/>
          <w:strike w:val="1"/>
          <w:color w:val="ff0000"/>
          <w:sz w:val="24"/>
          <w:szCs w:val="24"/>
          <w:rtl w:val="0"/>
        </w:rPr>
        <w:t xml:space="preserve">Each </w:t>
      </w:r>
      <w:r w:rsidDel="00000000" w:rsidR="00000000" w:rsidRPr="00000000">
        <w:rPr>
          <w:rFonts w:ascii="Times New Roman" w:cs="Times New Roman" w:eastAsia="Times New Roman" w:hAnsi="Times New Roman"/>
          <w:color w:val="008080"/>
          <w:sz w:val="24"/>
          <w:szCs w:val="24"/>
          <w:u w:val="single"/>
          <w:rtl w:val="0"/>
        </w:rPr>
        <w:t xml:space="preserve">Neither a </w:t>
      </w:r>
      <w:r w:rsidDel="00000000" w:rsidR="00000000" w:rsidRPr="00000000">
        <w:rPr>
          <w:rFonts w:ascii="Times New Roman" w:cs="Times New Roman" w:eastAsia="Times New Roman" w:hAnsi="Times New Roman"/>
          <w:sz w:val="24"/>
          <w:szCs w:val="24"/>
          <w:rtl w:val="0"/>
        </w:rPr>
        <w:t xml:space="preserve">college dean </w:t>
      </w:r>
      <w:r w:rsidDel="00000000" w:rsidR="00000000" w:rsidRPr="00000000">
        <w:rPr>
          <w:rFonts w:ascii="Times New Roman" w:cs="Times New Roman" w:eastAsia="Times New Roman" w:hAnsi="Times New Roman"/>
          <w:strike w:val="1"/>
          <w:color w:val="ff0000"/>
          <w:sz w:val="24"/>
          <w:szCs w:val="24"/>
          <w:rtl w:val="0"/>
        </w:rPr>
        <w:t xml:space="preserve">and </w:t>
      </w:r>
      <w:r w:rsidDel="00000000" w:rsidR="00000000" w:rsidRPr="00000000">
        <w:rPr>
          <w:rFonts w:ascii="Times New Roman" w:cs="Times New Roman" w:eastAsia="Times New Roman" w:hAnsi="Times New Roman"/>
          <w:color w:val="008080"/>
          <w:sz w:val="24"/>
          <w:szCs w:val="24"/>
          <w:u w:val="single"/>
          <w:rtl w:val="0"/>
        </w:rPr>
        <w:t xml:space="preserve">nor the executive vice president and provost will </w:t>
      </w:r>
      <w:r w:rsidDel="00000000" w:rsidR="00000000" w:rsidRPr="00000000">
        <w:rPr>
          <w:rFonts w:ascii="Times New Roman" w:cs="Times New Roman" w:eastAsia="Times New Roman" w:hAnsi="Times New Roman"/>
          <w:strike w:val="1"/>
          <w:color w:val="ff0000"/>
          <w:sz w:val="24"/>
          <w:szCs w:val="24"/>
          <w:rtl w:val="0"/>
        </w:rPr>
        <w:t xml:space="preserve">not </w:t>
      </w:r>
      <w:r w:rsidDel="00000000" w:rsidR="00000000" w:rsidRPr="00000000">
        <w:rPr>
          <w:rFonts w:ascii="Times New Roman" w:cs="Times New Roman" w:eastAsia="Times New Roman" w:hAnsi="Times New Roman"/>
          <w:color w:val="008080"/>
          <w:sz w:val="24"/>
          <w:szCs w:val="24"/>
          <w:u w:val="single"/>
          <w:rtl w:val="0"/>
        </w:rPr>
        <w:t xml:space="preserve">receive overload payment for the first </w:t>
      </w:r>
      <w:r w:rsidDel="00000000" w:rsidR="00000000" w:rsidRPr="00000000">
        <w:rPr>
          <w:rFonts w:ascii="Times New Roman" w:cs="Times New Roman" w:eastAsia="Times New Roman" w:hAnsi="Times New Roman"/>
          <w:sz w:val="24"/>
          <w:szCs w:val="24"/>
          <w:rtl w:val="0"/>
        </w:rPr>
        <w:t xml:space="preserve">three semester</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credit hours a year. </w:t>
      </w:r>
      <w:r w:rsidDel="00000000" w:rsidR="00000000" w:rsidRPr="00000000">
        <w:rPr>
          <w:rFonts w:ascii="Times New Roman" w:cs="Times New Roman" w:eastAsia="Times New Roman" w:hAnsi="Times New Roman"/>
          <w:color w:val="008080"/>
          <w:sz w:val="24"/>
          <w:szCs w:val="24"/>
          <w:u w:val="single"/>
          <w:rtl w:val="0"/>
        </w:rPr>
        <w:t xml:space="preserve">For semester credit hours that exceed three a year, they will receive the normal overload payment.</w:t>
      </w:r>
    </w:p>
    <w:p w:rsidR="00000000" w:rsidDel="00000000" w:rsidP="00000000" w:rsidRDefault="00000000" w:rsidRPr="00000000" w14:paraId="0000003E">
      <w:pPr>
        <w:spacing w:before="180" w:lineRule="auto"/>
        <w:ind w:left="2260" w:right="76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Faculty members, department chairs, and college deans may be required to exceed the normal workload policy from time to time, and nothing in this policy should be considered to prohibit the administration from making this requirement.</w:t>
      </w:r>
      <w:r w:rsidDel="00000000" w:rsidR="00000000" w:rsidRPr="00000000">
        <w:rPr>
          <w:rFonts w:ascii="Times New Roman" w:cs="Times New Roman" w:eastAsia="Times New Roman" w:hAnsi="Times New Roman"/>
          <w:color w:val="008080"/>
          <w:sz w:val="24"/>
          <w:szCs w:val="24"/>
          <w:u w:val="single"/>
          <w:rtl w:val="0"/>
        </w:rPr>
        <w:t xml:space="preserve"> However, no faculty member should exceed their normal teaching load by more than six credit hours a semester.</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Scholarly and Artistic Endeavor</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faculty member is expected to be active in scholarly activities or artistic endeavors.</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40.00054545454546" w:lineRule="auto"/>
        <w:ind w:left="2260" w:right="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Scholarly activities include but are not limited to </w:t>
      </w:r>
      <w:r w:rsidDel="00000000" w:rsidR="00000000" w:rsidRPr="00000000">
        <w:rPr>
          <w:rFonts w:ascii="Times New Roman" w:cs="Times New Roman" w:eastAsia="Times New Roman" w:hAnsi="Times New Roman"/>
          <w:strike w:val="1"/>
          <w:color w:val="ff0000"/>
          <w:sz w:val="24"/>
          <w:szCs w:val="24"/>
          <w:rtl w:val="0"/>
        </w:rPr>
        <w:t xml:space="preserve">involvement in </w:t>
      </w:r>
      <w:r w:rsidDel="00000000" w:rsidR="00000000" w:rsidRPr="00000000">
        <w:rPr>
          <w:rFonts w:ascii="Times New Roman" w:cs="Times New Roman" w:eastAsia="Times New Roman" w:hAnsi="Times New Roman"/>
          <w:sz w:val="24"/>
          <w:szCs w:val="24"/>
          <w:rtl w:val="0"/>
        </w:rPr>
        <w:t xml:space="preserve">basic and applied research, writing and publication, and presentations to professional and learned societies.</w:t>
      </w:r>
    </w:p>
    <w:p w:rsidR="00000000" w:rsidDel="00000000" w:rsidP="00000000" w:rsidRDefault="00000000" w:rsidRPr="00000000" w14:paraId="00000045">
      <w:pPr>
        <w:spacing w:before="180" w:lineRule="auto"/>
        <w:ind w:left="2260" w:right="1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Artistic endeavors include but are not limited to involvement in musical and theatrical performances, art exhibits or shows, creative writing, composition of music, writing scripts, and participation in related projects.</w:t>
      </w:r>
    </w:p>
    <w:p w:rsidR="00000000" w:rsidDel="00000000" w:rsidP="00000000" w:rsidRDefault="00000000" w:rsidRPr="00000000" w14:paraId="00000046">
      <w:pPr>
        <w:spacing w:before="180" w:lineRule="auto"/>
        <w:ind w:left="2260" w:right="110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color w:val="008080"/>
          <w:sz w:val="24"/>
          <w:szCs w:val="24"/>
          <w:u w:val="single"/>
          <w:rtl w:val="0"/>
        </w:rPr>
        <w:t xml:space="preserve">These scholarly activities and artistic endeavors should result in specific measurable outcomes such as publications in peer</w:t>
      </w:r>
      <w:r w:rsidDel="00000000" w:rsidR="00000000" w:rsidRPr="00000000">
        <w:rPr>
          <w:rFonts w:ascii="Times New Roman" w:cs="Times New Roman" w:eastAsia="Times New Roman" w:hAnsi="Times New Roman"/>
          <w:strike w:val="1"/>
          <w:color w:val="ff0000"/>
          <w:sz w:val="24"/>
          <w:szCs w:val="24"/>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-reviewed journals and</w:t>
      </w:r>
      <w:r w:rsidDel="00000000" w:rsidR="00000000" w:rsidRPr="00000000">
        <w:rPr>
          <w:rFonts w:ascii="Times New Roman" w:cs="Times New Roman" w:eastAsia="Times New Roman" w:hAnsi="Times New Roman"/>
          <w:strike w:val="1"/>
          <w:color w:val="ff0000"/>
          <w:sz w:val="24"/>
          <w:szCs w:val="24"/>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/or artistic productions.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Professional Growth and Activities</w:t>
      </w:r>
    </w:p>
    <w:p w:rsidR="00000000" w:rsidDel="00000000" w:rsidP="00000000" w:rsidRDefault="00000000" w:rsidRPr="00000000" w14:paraId="00000049">
      <w:pPr>
        <w:spacing w:before="220" w:lineRule="auto"/>
        <w:ind w:left="1540" w:right="900" w:firstLine="0"/>
        <w:rPr>
          <w:rFonts w:ascii="Times New Roman" w:cs="Times New Roman" w:eastAsia="Times New Roman" w:hAnsi="Times New Roman"/>
          <w:strike w:val="1"/>
          <w:color w:val="ff0000"/>
          <w:sz w:val="24"/>
          <w:szCs w:val="24"/>
        </w:rPr>
      </w:pPr>
      <w:r w:rsidDel="00000000" w:rsidR="00000000" w:rsidRPr="00000000">
        <w:rPr>
          <w:rFonts w:ascii="Times New Roman" w:cs="Times New Roman" w:eastAsia="Times New Roman" w:hAnsi="Times New Roman"/>
          <w:strike w:val="1"/>
          <w:color w:val="ff0000"/>
          <w:sz w:val="24"/>
          <w:szCs w:val="24"/>
          <w:rtl w:val="0"/>
        </w:rPr>
        <w:t xml:space="preserve">Professional growth and participation in professional activities are required of all members of the faculty.</w:t>
      </w:r>
      <w:r w:rsidDel="00000000" w:rsidR="00000000" w:rsidRPr="00000000">
        <w:rPr>
          <w:rFonts w:ascii="Times New Roman" w:cs="Times New Roman" w:eastAsia="Times New Roman" w:hAnsi="Times New Roman"/>
          <w:color w:val="008080"/>
          <w:sz w:val="24"/>
          <w:szCs w:val="24"/>
          <w:u w:val="single"/>
          <w:rtl w:val="0"/>
        </w:rPr>
        <w:t xml:space="preserve">Professional growth and participation in professional activities are required of all faculty members.</w:t>
      </w:r>
      <w:r w:rsidDel="00000000" w:rsidR="00000000" w:rsidRPr="00000000">
        <w:rPr>
          <w:rFonts w:ascii="Times New Roman" w:cs="Times New Roman" w:eastAsia="Times New Roman" w:hAnsi="Times New Roman"/>
          <w:sz w:val="24"/>
          <w:szCs w:val="24"/>
          <w:rtl w:val="0"/>
        </w:rPr>
        <w:t xml:space="preserve"> Professional growth and professional activities include but are not limited to attend</w:t>
      </w:r>
      <w:r w:rsidDel="00000000" w:rsidR="00000000" w:rsidRPr="00000000">
        <w:rPr>
          <w:rFonts w:ascii="Times New Roman" w:cs="Times New Roman" w:eastAsia="Times New Roman" w:hAnsi="Times New Roman"/>
          <w:color w:val="008080"/>
          <w:sz w:val="24"/>
          <w:szCs w:val="24"/>
          <w:u w:val="single"/>
          <w:rtl w:val="0"/>
        </w:rPr>
        <w:t xml:space="preserve">ing </w:t>
      </w:r>
      <w:r w:rsidDel="00000000" w:rsidR="00000000" w:rsidRPr="00000000">
        <w:rPr>
          <w:rFonts w:ascii="Times New Roman" w:cs="Times New Roman" w:eastAsia="Times New Roman" w:hAnsi="Times New Roman"/>
          <w:strike w:val="1"/>
          <w:color w:val="ff0000"/>
          <w:sz w:val="24"/>
          <w:szCs w:val="24"/>
          <w:rtl w:val="0"/>
        </w:rPr>
        <w:t xml:space="preserve">ance at</w:t>
      </w:r>
      <w:r w:rsidDel="00000000" w:rsidR="00000000" w:rsidRPr="00000000">
        <w:rPr>
          <w:rFonts w:ascii="Times New Roman" w:cs="Times New Roman" w:eastAsia="Times New Roman" w:hAnsi="Times New Roman"/>
          <w:sz w:val="24"/>
          <w:szCs w:val="24"/>
          <w:rtl w:val="0"/>
        </w:rPr>
        <w:t xml:space="preserve"> professional meetings, </w:t>
      </w:r>
      <w:r w:rsidDel="00000000" w:rsidR="00000000" w:rsidRPr="00000000">
        <w:rPr>
          <w:rFonts w:ascii="Times New Roman" w:cs="Times New Roman" w:eastAsia="Times New Roman" w:hAnsi="Times New Roman"/>
          <w:color w:val="008080"/>
          <w:sz w:val="24"/>
          <w:szCs w:val="24"/>
          <w:u w:val="single"/>
          <w:rtl w:val="0"/>
        </w:rPr>
        <w:t xml:space="preserve">participating in professional</w:t>
      </w:r>
      <w:r w:rsidDel="00000000" w:rsidR="00000000" w:rsidRPr="00000000">
        <w:rPr>
          <w:rFonts w:ascii="Times New Roman" w:cs="Times New Roman" w:eastAsia="Times New Roman" w:hAnsi="Times New Roman"/>
          <w:strike w:val="1"/>
          <w:color w:val="ff0000"/>
          <w:sz w:val="24"/>
          <w:szCs w:val="24"/>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-development seminars and workshops, and </w:t>
      </w:r>
      <w:r w:rsidDel="00000000" w:rsidR="00000000" w:rsidRPr="00000000">
        <w:rPr>
          <w:rFonts w:ascii="Times New Roman" w:cs="Times New Roman" w:eastAsia="Times New Roman" w:hAnsi="Times New Roman"/>
          <w:sz w:val="24"/>
          <w:szCs w:val="24"/>
          <w:rtl w:val="0"/>
        </w:rPr>
        <w:t xml:space="preserve">holding </w:t>
      </w:r>
      <w:r w:rsidDel="00000000" w:rsidR="00000000" w:rsidRPr="00000000">
        <w:rPr>
          <w:rFonts w:ascii="Times New Roman" w:cs="Times New Roman" w:eastAsia="Times New Roman" w:hAnsi="Times New Roman"/>
          <w:strike w:val="1"/>
          <w:color w:val="ff0000"/>
          <w:sz w:val="24"/>
          <w:szCs w:val="24"/>
          <w:rtl w:val="0"/>
        </w:rPr>
        <w:t xml:space="preserve">office</w:t>
      </w:r>
      <w:r w:rsidDel="00000000" w:rsidR="00000000" w:rsidRPr="00000000">
        <w:rPr>
          <w:rFonts w:ascii="Times New Roman" w:cs="Times New Roman" w:eastAsia="Times New Roman" w:hAnsi="Times New Roman"/>
          <w:color w:val="008080"/>
          <w:sz w:val="24"/>
          <w:szCs w:val="24"/>
          <w:u w:val="single"/>
          <w:rtl w:val="0"/>
        </w:rPr>
        <w:t xml:space="preserve">offices</w:t>
      </w:r>
      <w:r w:rsidDel="00000000" w:rsidR="00000000" w:rsidRPr="00000000">
        <w:rPr>
          <w:rFonts w:ascii="Times New Roman" w:cs="Times New Roman" w:eastAsia="Times New Roman" w:hAnsi="Times New Roman"/>
          <w:sz w:val="24"/>
          <w:szCs w:val="24"/>
          <w:rtl w:val="0"/>
        </w:rPr>
        <w:t xml:space="preserve"> in professional</w:t>
      </w:r>
      <w:r w:rsidDel="00000000" w:rsidR="00000000" w:rsidRPr="00000000">
        <w:rPr>
          <w:rFonts w:ascii="Times New Roman" w:cs="Times New Roman" w:eastAsia="Times New Roman" w:hAnsi="Times New Roman"/>
          <w:color w:val="008080"/>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color w:val="008080"/>
          <w:sz w:val="24"/>
          <w:szCs w:val="24"/>
          <w:u w:val="single"/>
          <w:rtl w:val="0"/>
        </w:rPr>
        <w:t xml:space="preserve"> and </w:t>
      </w:r>
      <w:r w:rsidDel="00000000" w:rsidR="00000000" w:rsidRPr="00000000">
        <w:rPr>
          <w:rFonts w:ascii="Times New Roman" w:cs="Times New Roman" w:eastAsia="Times New Roman" w:hAnsi="Times New Roman"/>
          <w:strike w:val="1"/>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trike w:val="1"/>
          <w:color w:val="ff0000"/>
          <w:sz w:val="24"/>
          <w:szCs w:val="24"/>
          <w:rtl w:val="0"/>
        </w:rPr>
        <w:t xml:space="preserve">service on</w:t>
      </w:r>
      <w:r w:rsidDel="00000000" w:rsidR="00000000" w:rsidRPr="00000000">
        <w:rPr>
          <w:rFonts w:ascii="Times New Roman" w:cs="Times New Roman" w:eastAsia="Times New Roman" w:hAnsi="Times New Roman"/>
          <w:sz w:val="24"/>
          <w:szCs w:val="24"/>
          <w:rtl w:val="0"/>
        </w:rPr>
        <w:t xml:space="preserve"> professional committees</w:t>
      </w:r>
      <w:r w:rsidDel="00000000" w:rsidR="00000000" w:rsidRPr="00000000">
        <w:rPr>
          <w:rFonts w:ascii="Times New Roman" w:cs="Times New Roman" w:eastAsia="Times New Roman" w:hAnsi="Times New Roman"/>
          <w:color w:val="008080"/>
          <w:sz w:val="24"/>
          <w:szCs w:val="24"/>
          <w:u w:val="single"/>
          <w:rtl w:val="0"/>
        </w:rPr>
        <w:t xml:space="preserve">. </w:t>
      </w:r>
      <w:r w:rsidDel="00000000" w:rsidR="00000000" w:rsidRPr="00000000">
        <w:rPr>
          <w:rFonts w:ascii="Times New Roman" w:cs="Times New Roman" w:eastAsia="Times New Roman" w:hAnsi="Times New Roman"/>
          <w:strike w:val="1"/>
          <w:color w:val="ff0000"/>
          <w:sz w:val="24"/>
          <w:szCs w:val="24"/>
          <w:rtl w:val="0"/>
        </w:rPr>
        <w:t xml:space="preserve">, participation in workshops, seminars, and     </w:t>
        <w:tab/>
        <w:t xml:space="preserve">c      </w:t>
        <w:tab/>
        <w:t xml:space="preserve">courses, and self-study</w:t>
      </w:r>
    </w:p>
    <w:p w:rsidR="00000000" w:rsidDel="00000000" w:rsidP="00000000" w:rsidRDefault="00000000" w:rsidRPr="00000000" w14:paraId="0000004A">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Participation in Non-Teaching Activities</w:t>
      </w:r>
    </w:p>
    <w:p w:rsidR="00000000" w:rsidDel="00000000" w:rsidP="00000000" w:rsidRDefault="00000000" w:rsidRPr="00000000" w14:paraId="0000004D">
      <w:pPr>
        <w:spacing w:before="220" w:line="240" w:lineRule="auto"/>
        <w:ind w:left="1540" w:righ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080"/>
          <w:sz w:val="24"/>
          <w:szCs w:val="24"/>
          <w:u w:val="single"/>
          <w:rtl w:val="0"/>
        </w:rPr>
        <w:t xml:space="preserve">Participation in non-teaching activities is required of all members of the faculty. </w:t>
      </w:r>
      <w:r w:rsidDel="00000000" w:rsidR="00000000" w:rsidRPr="00000000">
        <w:rPr>
          <w:rFonts w:ascii="Times New Roman" w:cs="Times New Roman" w:eastAsia="Times New Roman" w:hAnsi="Times New Roman"/>
          <w:sz w:val="24"/>
          <w:szCs w:val="24"/>
          <w:rtl w:val="0"/>
        </w:rPr>
        <w:t xml:space="preserve">Participation in non-teaching activities includes such activities as university service, advising of students, </w:t>
      </w:r>
      <w:r w:rsidDel="00000000" w:rsidR="00000000" w:rsidRPr="00000000">
        <w:rPr>
          <w:rFonts w:ascii="Times New Roman" w:cs="Times New Roman" w:eastAsia="Times New Roman" w:hAnsi="Times New Roman"/>
          <w:color w:val="008080"/>
          <w:sz w:val="24"/>
          <w:szCs w:val="24"/>
          <w:u w:val="single"/>
          <w:rtl w:val="0"/>
        </w:rPr>
        <w:t xml:space="preserve">participating in the SACSCOC accreditation process, </w:t>
      </w:r>
      <w:r w:rsidDel="00000000" w:rsidR="00000000" w:rsidRPr="00000000">
        <w:rPr>
          <w:rFonts w:ascii="Times New Roman" w:cs="Times New Roman" w:eastAsia="Times New Roman" w:hAnsi="Times New Roman"/>
          <w:sz w:val="24"/>
          <w:szCs w:val="24"/>
          <w:rtl w:val="0"/>
        </w:rPr>
        <w:t xml:space="preserve">and public service.</w:t>
      </w:r>
    </w:p>
    <w:p w:rsidR="00000000" w:rsidDel="00000000" w:rsidP="00000000" w:rsidRDefault="00000000" w:rsidRPr="00000000" w14:paraId="0000004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4F">
      <w:pPr>
        <w:spacing w:line="240.00054545454546" w:lineRule="auto"/>
        <w:ind w:left="2260" w:right="9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University service includes but is not limited to committee service, </w:t>
      </w:r>
      <w:r w:rsidDel="00000000" w:rsidR="00000000" w:rsidRPr="00000000">
        <w:rPr>
          <w:rFonts w:ascii="Times New Roman" w:cs="Times New Roman" w:eastAsia="Times New Roman" w:hAnsi="Times New Roman"/>
          <w:color w:val="008080"/>
          <w:sz w:val="24"/>
          <w:szCs w:val="24"/>
          <w:u w:val="single"/>
          <w:rtl w:val="0"/>
        </w:rPr>
        <w:t xml:space="preserve">student </w:t>
      </w:r>
      <w:r w:rsidDel="00000000" w:rsidR="00000000" w:rsidRPr="00000000">
        <w:rPr>
          <w:rFonts w:ascii="Times New Roman" w:cs="Times New Roman" w:eastAsia="Times New Roman" w:hAnsi="Times New Roman"/>
          <w:sz w:val="24"/>
          <w:szCs w:val="24"/>
          <w:rtl w:val="0"/>
        </w:rPr>
        <w:t xml:space="preserve">recruitment, </w:t>
      </w:r>
      <w:r w:rsidDel="00000000" w:rsidR="00000000" w:rsidRPr="00000000">
        <w:rPr>
          <w:rFonts w:ascii="Times New Roman" w:cs="Times New Roman" w:eastAsia="Times New Roman" w:hAnsi="Times New Roman"/>
          <w:color w:val="008080"/>
          <w:sz w:val="24"/>
          <w:szCs w:val="24"/>
          <w:u w:val="single"/>
          <w:rtl w:val="0"/>
        </w:rPr>
        <w:t xml:space="preserve">student retention, </w:t>
      </w:r>
      <w:r w:rsidDel="00000000" w:rsidR="00000000" w:rsidRPr="00000000">
        <w:rPr>
          <w:rFonts w:ascii="Times New Roman" w:cs="Times New Roman" w:eastAsia="Times New Roman" w:hAnsi="Times New Roman"/>
          <w:sz w:val="24"/>
          <w:szCs w:val="24"/>
          <w:rtl w:val="0"/>
        </w:rPr>
        <w:t xml:space="preserve">curriculum development, orientation, registration, commencement, and development of grant proposals.</w:t>
      </w:r>
    </w:p>
    <w:p w:rsidR="00000000" w:rsidDel="00000000" w:rsidP="00000000" w:rsidRDefault="00000000" w:rsidRPr="00000000" w14:paraId="00000050">
      <w:pPr>
        <w:spacing w:before="180" w:lineRule="auto"/>
        <w:ind w:left="226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Advising and counseling of students includes but is not limited to academic advising, preparation of degree plans, scheduling of classes, career counseling, and referral to appropriate university or community services. This category also includes advising and sponsoring student organizations.</w:t>
        <w:br w:type="textWrapping"/>
        <w:br w:type="textWrapping"/>
        <w:br w:type="textWrapping"/>
      </w:r>
    </w:p>
    <w:p w:rsidR="00000000" w:rsidDel="00000000" w:rsidP="00000000" w:rsidRDefault="00000000" w:rsidRPr="00000000" w14:paraId="00000051">
      <w:pP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color w:val="008080"/>
          <w:sz w:val="24"/>
          <w:szCs w:val="24"/>
          <w:u w:val="single"/>
          <w:rtl w:val="0"/>
        </w:rPr>
        <w:t xml:space="preserve">University-required office hours.  </w:t>
      </w:r>
      <w:r w:rsidDel="00000000" w:rsidR="00000000" w:rsidRPr="00000000">
        <w:rPr>
          <w:rFonts w:ascii="Times New Roman" w:cs="Times New Roman" w:eastAsia="Times New Roman" w:hAnsi="Times New Roman"/>
          <w:sz w:val="24"/>
          <w:szCs w:val="24"/>
          <w:u w:val="single"/>
          <w:rtl w:val="0"/>
        </w:rPr>
        <w:t xml:space="preserve">All instructors must hold </w:t>
      </w:r>
      <w:r w:rsidDel="00000000" w:rsidR="00000000" w:rsidRPr="00000000">
        <w:rPr>
          <w:rFonts w:ascii="Times New Roman" w:cs="Times New Roman" w:eastAsia="Times New Roman" w:hAnsi="Times New Roman"/>
          <w:color w:val="008080"/>
          <w:sz w:val="24"/>
          <w:szCs w:val="24"/>
          <w:u w:val="single"/>
          <w:rtl w:val="0"/>
        </w:rPr>
        <w:t xml:space="preserve">2 office hours a week per course. </w:t>
      </w:r>
      <w:r w:rsidDel="00000000" w:rsidR="00000000" w:rsidRPr="00000000">
        <w:rPr>
          <w:rFonts w:ascii="Times New Roman" w:cs="Times New Roman" w:eastAsia="Times New Roman" w:hAnsi="Times New Roman"/>
          <w:color w:val="d13438"/>
          <w:sz w:val="24"/>
          <w:szCs w:val="24"/>
          <w:u w:val="single"/>
          <w:rtl w:val="0"/>
        </w:rPr>
        <w:t xml:space="preserve">Instructors hired to teach exclusively remotely</w:t>
      </w:r>
      <w:r w:rsidDel="00000000" w:rsidR="00000000" w:rsidRPr="00000000">
        <w:rPr>
          <w:rFonts w:ascii="Times New Roman" w:cs="Times New Roman" w:eastAsia="Times New Roman" w:hAnsi="Times New Roman"/>
          <w:sz w:val="24"/>
          <w:szCs w:val="24"/>
          <w:rtl w:val="0"/>
        </w:rPr>
        <w:t xml:space="preserve"> will not need to have in-person office hours but </w:t>
      </w:r>
      <w:r w:rsidDel="00000000" w:rsidR="00000000" w:rsidRPr="00000000">
        <w:rPr>
          <w:rFonts w:ascii="Times New Roman" w:cs="Times New Roman" w:eastAsia="Times New Roman" w:hAnsi="Times New Roman"/>
          <w:color w:val="333333"/>
          <w:sz w:val="24"/>
          <w:szCs w:val="24"/>
          <w:rtl w:val="0"/>
        </w:rPr>
        <w:t xml:space="preserve">will need to have 2 hours per course of set office hours online where the instructor is available, and students can "drop-in" or set an appointment.</w:t>
      </w:r>
      <w:r w:rsidDel="00000000" w:rsidR="00000000" w:rsidRPr="00000000">
        <w:rPr>
          <w:rFonts w:ascii="Times New Roman" w:cs="Times New Roman" w:eastAsia="Times New Roman" w:hAnsi="Times New Roman"/>
          <w:sz w:val="24"/>
          <w:szCs w:val="24"/>
          <w:rtl w:val="0"/>
        </w:rPr>
        <w:t xml:space="preserve"> Instructors hired to teach in person </w:t>
      </w:r>
      <w:r w:rsidDel="00000000" w:rsidR="00000000" w:rsidRPr="00000000">
        <w:rPr>
          <w:rFonts w:ascii="Times New Roman" w:cs="Times New Roman" w:eastAsia="Times New Roman" w:hAnsi="Times New Roman"/>
          <w:color w:val="d13438"/>
          <w:sz w:val="24"/>
          <w:szCs w:val="24"/>
          <w:u w:val="single"/>
          <w:rtl w:val="0"/>
        </w:rPr>
        <w:t xml:space="preserve">should </w:t>
      </w:r>
      <w:r w:rsidDel="00000000" w:rsidR="00000000" w:rsidRPr="00000000">
        <w:rPr>
          <w:rFonts w:ascii="Times New Roman" w:cs="Times New Roman" w:eastAsia="Times New Roman" w:hAnsi="Times New Roman"/>
          <w:sz w:val="24"/>
          <w:szCs w:val="24"/>
          <w:rtl w:val="0"/>
        </w:rPr>
        <w:t xml:space="preserve">have </w:t>
      </w:r>
      <w:r w:rsidDel="00000000" w:rsidR="00000000" w:rsidRPr="00000000">
        <w:rPr>
          <w:rFonts w:ascii="Times New Roman" w:cs="Times New Roman" w:eastAsia="Times New Roman" w:hAnsi="Times New Roman"/>
          <w:color w:val="d13438"/>
          <w:sz w:val="24"/>
          <w:szCs w:val="24"/>
          <w:u w:val="single"/>
          <w:rtl w:val="0"/>
        </w:rPr>
        <w:t xml:space="preserve">office hours </w:t>
      </w:r>
      <w:r w:rsidDel="00000000" w:rsidR="00000000" w:rsidRPr="00000000">
        <w:rPr>
          <w:rFonts w:ascii="Times New Roman" w:cs="Times New Roman" w:eastAsia="Times New Roman" w:hAnsi="Times New Roman"/>
          <w:sz w:val="24"/>
          <w:szCs w:val="24"/>
          <w:rtl w:val="0"/>
        </w:rPr>
        <w:t xml:space="preserve">proportional</w:t>
      </w:r>
      <w:r w:rsidDel="00000000" w:rsidR="00000000" w:rsidRPr="00000000">
        <w:rPr>
          <w:rFonts w:ascii="Times New Roman" w:cs="Times New Roman" w:eastAsia="Times New Roman" w:hAnsi="Times New Roman"/>
          <w:color w:val="d13438"/>
          <w:sz w:val="24"/>
          <w:szCs w:val="24"/>
          <w:u w:val="single"/>
          <w:rtl w:val="0"/>
        </w:rPr>
        <w:t xml:space="preserve"> to their teaching modality. Thei</w:t>
      </w:r>
      <w:r w:rsidDel="00000000" w:rsidR="00000000" w:rsidRPr="00000000">
        <w:rPr>
          <w:rFonts w:ascii="Times New Roman" w:cs="Times New Roman" w:eastAsia="Times New Roman" w:hAnsi="Times New Roman"/>
          <w:color w:val="008080"/>
          <w:sz w:val="24"/>
          <w:szCs w:val="24"/>
          <w:u w:val="single"/>
          <w:rtl w:val="0"/>
        </w:rPr>
        <w:t xml:space="preserve">r required online office hours should </w:t>
      </w:r>
      <w:r w:rsidDel="00000000" w:rsidR="00000000" w:rsidRPr="00000000">
        <w:rPr>
          <w:rFonts w:ascii="Times New Roman" w:cs="Times New Roman" w:eastAsia="Times New Roman" w:hAnsi="Times New Roman"/>
          <w:sz w:val="24"/>
          <w:szCs w:val="24"/>
          <w:rtl w:val="0"/>
        </w:rPr>
        <w:t xml:space="preserve">be set </w:t>
      </w:r>
      <w:r w:rsidDel="00000000" w:rsidR="00000000" w:rsidRPr="00000000">
        <w:rPr>
          <w:rFonts w:ascii="Times New Roman" w:cs="Times New Roman" w:eastAsia="Times New Roman" w:hAnsi="Times New Roman"/>
          <w:color w:val="008080"/>
          <w:sz w:val="24"/>
          <w:szCs w:val="24"/>
          <w:u w:val="single"/>
          <w:rtl w:val="0"/>
        </w:rPr>
        <w:t xml:space="preserve">where the instructor is available, and students </w:t>
      </w:r>
      <w:r w:rsidDel="00000000" w:rsidR="00000000" w:rsidRPr="00000000">
        <w:rPr>
          <w:rFonts w:ascii="Times New Roman" w:cs="Times New Roman" w:eastAsia="Times New Roman" w:hAnsi="Times New Roman"/>
          <w:strike w:val="1"/>
          <w:color w:val="ff0000"/>
          <w:sz w:val="24"/>
          <w:szCs w:val="24"/>
          <w:rtl w:val="0"/>
        </w:rPr>
        <w:t xml:space="preserve">so that students </w:t>
      </w:r>
      <w:r w:rsidDel="00000000" w:rsidR="00000000" w:rsidRPr="00000000">
        <w:rPr>
          <w:rFonts w:ascii="Times New Roman" w:cs="Times New Roman" w:eastAsia="Times New Roman" w:hAnsi="Times New Roman"/>
          <w:sz w:val="24"/>
          <w:szCs w:val="24"/>
          <w:rtl w:val="0"/>
        </w:rPr>
        <w:t xml:space="preserve">can “drop-in” or </w:t>
      </w:r>
      <w:r w:rsidDel="00000000" w:rsidR="00000000" w:rsidRPr="00000000">
        <w:rPr>
          <w:rFonts w:ascii="Times New Roman" w:cs="Times New Roman" w:eastAsia="Times New Roman" w:hAnsi="Times New Roman"/>
          <w:color w:val="008080"/>
          <w:sz w:val="24"/>
          <w:szCs w:val="24"/>
          <w:u w:val="single"/>
          <w:rtl w:val="0"/>
        </w:rPr>
        <w:t xml:space="preserve">set </w:t>
      </w:r>
      <w:r w:rsidDel="00000000" w:rsidR="00000000" w:rsidRPr="00000000">
        <w:rPr>
          <w:rFonts w:ascii="Times New Roman" w:cs="Times New Roman" w:eastAsia="Times New Roman" w:hAnsi="Times New Roman"/>
          <w:strike w:val="1"/>
          <w:color w:val="ff0000"/>
          <w:sz w:val="24"/>
          <w:szCs w:val="24"/>
          <w:rtl w:val="0"/>
        </w:rPr>
        <w:t xml:space="preserve">make </w:t>
      </w:r>
      <w:r w:rsidDel="00000000" w:rsidR="00000000" w:rsidRPr="00000000">
        <w:rPr>
          <w:rFonts w:ascii="Times New Roman" w:cs="Times New Roman" w:eastAsia="Times New Roman" w:hAnsi="Times New Roman"/>
          <w:sz w:val="24"/>
          <w:szCs w:val="24"/>
          <w:rtl w:val="0"/>
        </w:rPr>
        <w:t xml:space="preserve">an appointment.</w:t>
      </w:r>
    </w:p>
    <w:p w:rsidR="00000000" w:rsidDel="00000000" w:rsidP="00000000" w:rsidRDefault="00000000" w:rsidRPr="00000000" w14:paraId="00000052">
      <w:pPr>
        <w:spacing w:before="180" w:lineRule="auto"/>
        <w:ind w:left="226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Public service includes but is not limited to service to schools, government agencies, private enterprises, and the community for which the faculty member receives no remuneration.</w:t>
      </w:r>
    </w:p>
    <w:p w:rsidR="00000000" w:rsidDel="00000000" w:rsidP="00000000" w:rsidRDefault="00000000" w:rsidRPr="00000000" w14:paraId="00000053">
      <w:pPr>
        <w:spacing w:before="200" w:lineRule="auto"/>
        <w:ind w:left="2260" w:right="118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Developing curricula is part of the normal workload of faculty except in the following cases: 1) when contracted by the administration to develop core</w:t>
      </w:r>
      <w:r w:rsidDel="00000000" w:rsidR="00000000" w:rsidRPr="00000000">
        <w:rPr>
          <w:rFonts w:ascii="Times New Roman" w:cs="Times New Roman" w:eastAsia="Times New Roman" w:hAnsi="Times New Roman"/>
          <w:color w:val="008080"/>
          <w:sz w:val="24"/>
          <w:szCs w:val="24"/>
          <w:u w:val="single"/>
          <w:rtl w:val="0"/>
        </w:rPr>
        <w:t xml:space="preserve">- curriculum online courses,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color w:val="008080"/>
          <w:sz w:val="24"/>
          <w:szCs w:val="24"/>
          <w:u w:val="single"/>
          <w:rtl w:val="0"/>
        </w:rPr>
        <w:t xml:space="preserve"> 2) when contracted by the administration to develop grant</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-funded programs.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Responsibility for Implementing and Reporting</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ind w:left="2260" w:righ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trike w:val="1"/>
          <w:color w:val="ff0000"/>
          <w:sz w:val="24"/>
          <w:szCs w:val="24"/>
          <w:rtl w:val="0"/>
        </w:rPr>
        <w:t xml:space="preserve">Workload assignments are primarily the responsibility of the chairs of the academic departments.</w:t>
      </w:r>
      <w:r w:rsidDel="00000000" w:rsidR="00000000" w:rsidRPr="00000000">
        <w:rPr>
          <w:rFonts w:ascii="Times New Roman" w:cs="Times New Roman" w:eastAsia="Times New Roman" w:hAnsi="Times New Roman"/>
          <w:color w:val="008080"/>
          <w:sz w:val="24"/>
          <w:szCs w:val="24"/>
          <w:u w:val="single"/>
          <w:rtl w:val="0"/>
        </w:rPr>
        <w:t xml:space="preserve">Workload assignments are mainly the responsibility of academic-department chairs.</w:t>
      </w:r>
      <w:r w:rsidDel="00000000" w:rsidR="00000000" w:rsidRPr="00000000">
        <w:rPr>
          <w:rFonts w:ascii="Times New Roman" w:cs="Times New Roman" w:eastAsia="Times New Roman" w:hAnsi="Times New Roman"/>
          <w:sz w:val="24"/>
          <w:szCs w:val="24"/>
          <w:rtl w:val="0"/>
        </w:rPr>
        <w:t xml:space="preserve"> The chairs must ensure that the workloads of faculty members within their departments are equitable and reasonable. This must include the cumulative total of classroom and laboratory instruction, academic advising, committee membership, guidance of student organizations, research, and service to the public. Instructional loads should also account for such things as </w:t>
      </w:r>
      <w:r w:rsidDel="00000000" w:rsidR="00000000" w:rsidRPr="00000000">
        <w:rPr>
          <w:rFonts w:ascii="Times New Roman" w:cs="Times New Roman" w:eastAsia="Times New Roman" w:hAnsi="Times New Roman"/>
          <w:strike w:val="1"/>
          <w:color w:val="ff0000"/>
          <w:sz w:val="24"/>
          <w:szCs w:val="24"/>
          <w:rtl w:val="0"/>
        </w:rPr>
        <w:t xml:space="preserve">number</w:t>
      </w:r>
      <w:r w:rsidDel="00000000" w:rsidR="00000000" w:rsidRPr="00000000">
        <w:rPr>
          <w:rFonts w:ascii="Times New Roman" w:cs="Times New Roman" w:eastAsia="Times New Roman" w:hAnsi="Times New Roman"/>
          <w:color w:val="008080"/>
          <w:sz w:val="24"/>
          <w:szCs w:val="24"/>
          <w:u w:val="single"/>
          <w:rtl w:val="0"/>
        </w:rPr>
        <w:t xml:space="preserve"> the number</w:t>
      </w:r>
      <w:r w:rsidDel="00000000" w:rsidR="00000000" w:rsidRPr="00000000">
        <w:rPr>
          <w:rFonts w:ascii="Times New Roman" w:cs="Times New Roman" w:eastAsia="Times New Roman" w:hAnsi="Times New Roman"/>
          <w:sz w:val="24"/>
          <w:szCs w:val="24"/>
          <w:rtl w:val="0"/>
        </w:rPr>
        <w:t xml:space="preserve"> of preparations, </w:t>
      </w:r>
      <w:r w:rsidDel="00000000" w:rsidR="00000000" w:rsidRPr="00000000">
        <w:rPr>
          <w:rFonts w:ascii="Times New Roman" w:cs="Times New Roman" w:eastAsia="Times New Roman" w:hAnsi="Times New Roman"/>
          <w:strike w:val="1"/>
          <w:color w:val="ff0000"/>
          <w:sz w:val="24"/>
          <w:szCs w:val="24"/>
          <w:rtl w:val="0"/>
        </w:rPr>
        <w:t xml:space="preserve">number</w:t>
      </w:r>
      <w:r w:rsidDel="00000000" w:rsidR="00000000" w:rsidRPr="00000000">
        <w:rPr>
          <w:rFonts w:ascii="Times New Roman" w:cs="Times New Roman" w:eastAsia="Times New Roman" w:hAnsi="Times New Roman"/>
          <w:color w:val="008080"/>
          <w:sz w:val="24"/>
          <w:szCs w:val="24"/>
          <w:u w:val="single"/>
          <w:rtl w:val="0"/>
        </w:rPr>
        <w:t xml:space="preserve">the number</w:t>
      </w:r>
      <w:r w:rsidDel="00000000" w:rsidR="00000000" w:rsidRPr="00000000">
        <w:rPr>
          <w:rFonts w:ascii="Times New Roman" w:cs="Times New Roman" w:eastAsia="Times New Roman" w:hAnsi="Times New Roman"/>
          <w:sz w:val="24"/>
          <w:szCs w:val="24"/>
          <w:rtl w:val="0"/>
        </w:rPr>
        <w:t xml:space="preserve"> of students taught, the nature of the subject, and the help available from secretaries and teaching assistants. </w:t>
      </w:r>
      <w:r w:rsidDel="00000000" w:rsidR="00000000" w:rsidRPr="00000000">
        <w:rPr>
          <w:rFonts w:ascii="Times New Roman" w:cs="Times New Roman" w:eastAsia="Times New Roman" w:hAnsi="Times New Roman"/>
          <w:strike w:val="1"/>
          <w:color w:val="ff0000"/>
          <w:sz w:val="24"/>
          <w:szCs w:val="24"/>
          <w:rtl w:val="0"/>
        </w:rPr>
        <w:t xml:space="preserve">The chairs and members of the faculty must agree upon the workload and weights of various responsibilities and designate these on the Faculty Evaluation Form FE-4 at the beginning of each academic year.</w:t>
      </w:r>
      <w:r w:rsidDel="00000000" w:rsidR="00000000" w:rsidRPr="00000000">
        <w:rPr>
          <w:rFonts w:ascii="Times New Roman" w:cs="Times New Roman" w:eastAsia="Times New Roman" w:hAnsi="Times New Roman"/>
          <w:color w:val="008080"/>
          <w:sz w:val="24"/>
          <w:szCs w:val="24"/>
          <w:u w:val="single"/>
          <w:rtl w:val="0"/>
        </w:rPr>
        <w:t xml:space="preserve">-The chairs and faculty members must agree on the workload and weights of various responsibilities and designate these on the Faculty Evaluation Form FE-4 at the beginning of each academic 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Chairs must ensure that the workload of faculty members within their departments does not exceed six semester</w:t>
      </w:r>
      <w:r w:rsidDel="00000000" w:rsidR="00000000" w:rsidRPr="00000000">
        <w:rPr>
          <w:rFonts w:ascii="Times New Roman" w:cs="Times New Roman" w:eastAsia="Times New Roman" w:hAnsi="Times New Roman"/>
          <w:strike w:val="1"/>
          <w:color w:val="ff0000"/>
          <w:sz w:val="24"/>
          <w:szCs w:val="24"/>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-credit hours above the normal course load. </w:t>
      </w:r>
      <w:r w:rsidDel="00000000" w:rsidR="00000000" w:rsidRPr="00000000">
        <w:rPr>
          <w:rFonts w:ascii="Times New Roman" w:cs="Times New Roman" w:eastAsia="Times New Roman" w:hAnsi="Times New Roman"/>
          <w:sz w:val="24"/>
          <w:szCs w:val="24"/>
          <w:rtl w:val="0"/>
        </w:rPr>
        <w:t xml:space="preserve">The chairs are accountable to their respective college deans.</w:t>
      </w:r>
    </w:p>
    <w:p w:rsidR="00000000" w:rsidDel="00000000" w:rsidP="00000000" w:rsidRDefault="00000000" w:rsidRPr="00000000" w14:paraId="00000058">
      <w:pPr>
        <w:spacing w:before="200" w:lineRule="auto"/>
        <w:ind w:left="2260" w:righ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Reductions in the normal workload are recommended by the department chair, approved by the college dean, and reported to the executive vice president and provost.</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ind w:left="226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executive vice president and provost is responsible for reviewing the departmental assignments, monitoring compliance, providing reports to the president, and submitting the Faculty Report to the Coordinating Board each long semester in compliance with Coordinating Board Regulations.</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05D">
      <w:pPr>
        <w:spacing w:before="100" w:lineRule="auto"/>
        <w:ind w:left="2260" w:right="1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president will provide reports as may be required to the Board of Regents, Texas State University System, and other state agencies.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Policy on Independent Study and Arrangement Courses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ind w:left="2260" w:right="80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color w:val="008080"/>
          <w:sz w:val="24"/>
          <w:szCs w:val="24"/>
          <w:u w:val="single"/>
          <w:rtl w:val="0"/>
        </w:rPr>
        <w:t xml:space="preserve">An independent study is a for-credit course delivered to one student per arrangement with a faculty member and under the faculty members supervision</w:t>
      </w:r>
      <w:r w:rsidDel="00000000" w:rsidR="00000000" w:rsidRPr="00000000">
        <w:rPr>
          <w:rFonts w:ascii="Times New Roman" w:cs="Times New Roman" w:eastAsia="Times New Roman" w:hAnsi="Times New Roman"/>
          <w:strike w:val="1"/>
          <w:color w:val="ff0000"/>
          <w:sz w:val="24"/>
          <w:szCs w:val="24"/>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 </w:t>
      </w:r>
      <w:r w:rsidDel="00000000" w:rsidR="00000000" w:rsidRPr="00000000">
        <w:rPr>
          <w:rFonts w:ascii="Times New Roman" w:cs="Times New Roman" w:eastAsia="Times New Roman" w:hAnsi="Times New Roman"/>
          <w:color w:val="008080"/>
          <w:sz w:val="28"/>
          <w:szCs w:val="28"/>
          <w:u w:val="single"/>
          <w:rtl w:val="0"/>
        </w:rPr>
        <w:t xml:space="preserve"> </w:t>
      </w:r>
      <w:r w:rsidDel="00000000" w:rsidR="00000000" w:rsidRPr="00000000">
        <w:rPr>
          <w:rFonts w:ascii="Times New Roman" w:cs="Times New Roman" w:eastAsia="Times New Roman" w:hAnsi="Times New Roman"/>
          <w:color w:val="008080"/>
          <w:sz w:val="24"/>
          <w:szCs w:val="24"/>
          <w:u w:val="single"/>
          <w:rtl w:val="0"/>
        </w:rPr>
        <w:t xml:space="preserve"> Independent studies must be approved by the chair of the department and the dean of the college.</w:t>
      </w:r>
    </w:p>
    <w:p w:rsidR="00000000" w:rsidDel="00000000" w:rsidP="00000000" w:rsidRDefault="00000000" w:rsidRPr="00000000" w14:paraId="00000062">
      <w:pPr>
        <w:ind w:left="2260" w:righ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trike w:val="1"/>
          <w:color w:val="ff0000"/>
          <w:sz w:val="24"/>
          <w:szCs w:val="24"/>
          <w:rtl w:val="0"/>
        </w:rPr>
        <w:t xml:space="preserve">This policy will apply to those classes which are not classified as organized classes in which students earn semester-hour credit under designations which do not require regular attendance in classroom settings with other students of at least 42 clock hours during a semester or term. </w:t>
      </w:r>
      <w:r w:rsidDel="00000000" w:rsidR="00000000" w:rsidRPr="00000000">
        <w:rPr>
          <w:rFonts w:ascii="Times New Roman" w:cs="Times New Roman" w:eastAsia="Times New Roman" w:hAnsi="Times New Roman"/>
          <w:sz w:val="24"/>
          <w:szCs w:val="24"/>
          <w:rtl w:val="0"/>
        </w:rPr>
        <w:t xml:space="preserve">A faculty member shall not teach more than one independent study or arranged course per semester. This policy does not apply to an internship, a practicum, individual instruction in music, student teaching, or </w:t>
      </w:r>
      <w:r w:rsidDel="00000000" w:rsidR="00000000" w:rsidRPr="00000000">
        <w:rPr>
          <w:rFonts w:ascii="Times New Roman" w:cs="Times New Roman" w:eastAsia="Times New Roman" w:hAnsi="Times New Roman"/>
          <w:strike w:val="1"/>
          <w:color w:val="ff0000"/>
          <w:sz w:val="24"/>
          <w:szCs w:val="24"/>
          <w:rtl w:val="0"/>
        </w:rPr>
        <w:t xml:space="preserve">these </w:t>
      </w:r>
      <w:r w:rsidDel="00000000" w:rsidR="00000000" w:rsidRPr="00000000">
        <w:rPr>
          <w:rFonts w:ascii="Times New Roman" w:cs="Times New Roman" w:eastAsia="Times New Roman" w:hAnsi="Times New Roman"/>
          <w:color w:val="008080"/>
          <w:sz w:val="24"/>
          <w:szCs w:val="24"/>
          <w:u w:val="single"/>
          <w:rtl w:val="0"/>
        </w:rPr>
        <w:t xml:space="preserve">thesis </w:t>
      </w:r>
      <w:r w:rsidDel="00000000" w:rsidR="00000000" w:rsidRPr="00000000">
        <w:rPr>
          <w:rFonts w:ascii="Times New Roman" w:cs="Times New Roman" w:eastAsia="Times New Roman" w:hAnsi="Times New Roman"/>
          <w:sz w:val="24"/>
          <w:szCs w:val="24"/>
          <w:rtl w:val="0"/>
        </w:rPr>
        <w:t xml:space="preserve">courses.</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the creation of such a course section as defined in paragraph one is</w:t>
      </w:r>
    </w:p>
    <w:p w:rsidR="00000000" w:rsidDel="00000000" w:rsidP="00000000" w:rsidRDefault="00000000" w:rsidRPr="00000000" w14:paraId="00000065">
      <w:pPr>
        <w:ind w:left="2260" w:right="7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the proposing faculty member must prepare and submit to the chair of the department an outline of study which details the work to be done by the student. </w:t>
      </w:r>
      <w:r w:rsidDel="00000000" w:rsidR="00000000" w:rsidRPr="00000000">
        <w:rPr>
          <w:rFonts w:ascii="Times New Roman" w:cs="Times New Roman" w:eastAsia="Times New Roman" w:hAnsi="Times New Roman"/>
          <w:strike w:val="1"/>
          <w:color w:val="ff0000"/>
          <w:sz w:val="24"/>
          <w:szCs w:val="24"/>
          <w:rtl w:val="0"/>
        </w:rPr>
        <w:t xml:space="preserve">This outline of study should include a description of resources to be used by the student, the activities in which the student will engage during the course, and the measures by which the student will be evaluated at the conclusion of the course.</w:t>
      </w:r>
      <w:r w:rsidDel="00000000" w:rsidR="00000000" w:rsidRPr="00000000">
        <w:rPr>
          <w:rFonts w:ascii="Times New Roman" w:cs="Times New Roman" w:eastAsia="Times New Roman" w:hAnsi="Times New Roman"/>
          <w:color w:val="008080"/>
          <w:sz w:val="24"/>
          <w:szCs w:val="24"/>
          <w:u w:val="single"/>
          <w:rtl w:val="0"/>
        </w:rPr>
        <w:t xml:space="preserve">This outline of study should include a description of resources the student will use, the activities in which they will engage during the course, and the measures by which they will be evaluated at the course's end.</w:t>
      </w:r>
      <w:r w:rsidDel="00000000" w:rsidR="00000000" w:rsidRPr="00000000">
        <w:rPr>
          <w:rFonts w:ascii="Times New Roman" w:cs="Times New Roman" w:eastAsia="Times New Roman" w:hAnsi="Times New Roman"/>
          <w:sz w:val="24"/>
          <w:szCs w:val="24"/>
          <w:rtl w:val="0"/>
        </w:rPr>
        <w:t xml:space="preserve"> In the case of regularly organized courses being taught under an arranged designation, the proposing faculty member should also address in the outline of study the ways in which the normal classroom activities will be replaced in the arranged course.</w:t>
      </w:r>
    </w:p>
    <w:p w:rsidR="00000000" w:rsidDel="00000000" w:rsidP="00000000" w:rsidRDefault="00000000" w:rsidRPr="00000000" w14:paraId="00000066">
      <w:pPr>
        <w:spacing w:before="200" w:line="259" w:lineRule="auto"/>
        <w:ind w:left="2260" w:right="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proposing faculty member and the student must sign the proposal form, with</w:t>
      </w:r>
    </w:p>
    <w:p w:rsidR="00000000" w:rsidDel="00000000" w:rsidP="00000000" w:rsidRDefault="00000000" w:rsidRPr="00000000" w14:paraId="0000006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8">
      <w:pPr>
        <w:spacing w:line="248.00000000000006" w:lineRule="auto"/>
        <w:ind w:left="2260" w:right="680" w:firstLine="0"/>
        <w:rPr>
          <w:rFonts w:ascii="Times New Roman" w:cs="Times New Roman" w:eastAsia="Times New Roman" w:hAnsi="Times New Roman"/>
          <w:color w:val="008080"/>
          <w:sz w:val="24"/>
          <w:szCs w:val="24"/>
          <w:u w:val="single"/>
        </w:rPr>
      </w:pPr>
      <w:r w:rsidDel="00000000" w:rsidR="00000000" w:rsidRPr="00000000">
        <w:rPr>
          <w:rFonts w:ascii="Times New Roman" w:cs="Times New Roman" w:eastAsia="Times New Roman" w:hAnsi="Times New Roman"/>
          <w:sz w:val="24"/>
          <w:szCs w:val="24"/>
          <w:rtl w:val="0"/>
        </w:rPr>
        <w:t xml:space="preserve">the signed copy forwarded to the department chair prior to the twelfth day of class (or fourth class day in short summer terms). </w:t>
      </w:r>
      <w:r w:rsidDel="00000000" w:rsidR="00000000" w:rsidRPr="00000000">
        <w:rPr>
          <w:rFonts w:ascii="Times New Roman" w:cs="Times New Roman" w:eastAsia="Times New Roman" w:hAnsi="Times New Roman"/>
          <w:strike w:val="1"/>
          <w:color w:val="ff0000"/>
          <w:sz w:val="24"/>
          <w:szCs w:val="24"/>
          <w:rtl w:val="0"/>
        </w:rPr>
        <w:t xml:space="preserve">The Independent Study/Arrangement Courses form is located in the Appendix.</w:t>
      </w:r>
      <w:r w:rsidDel="00000000" w:rsidR="00000000" w:rsidRPr="00000000">
        <w:rPr>
          <w:rFonts w:ascii="Times New Roman" w:cs="Times New Roman" w:eastAsia="Times New Roman" w:hAnsi="Times New Roman"/>
          <w:color w:val="008080"/>
          <w:sz w:val="24"/>
          <w:szCs w:val="24"/>
          <w:u w:val="single"/>
          <w:rtl w:val="0"/>
        </w:rPr>
        <w:t xml:space="preserve">The Independent Study/Arrangement Courses form is in the Appendix.</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ind w:left="2260" w:righ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trike w:val="1"/>
          <w:color w:val="ff0000"/>
          <w:sz w:val="24"/>
          <w:szCs w:val="24"/>
          <w:rtl w:val="0"/>
        </w:rPr>
        <w:t xml:space="preserve">The department chair shall ensure that the proposed course will meet departmental standards and advance the mission of the department.</w:t>
      </w:r>
      <w:r w:rsidDel="00000000" w:rsidR="00000000" w:rsidRPr="00000000">
        <w:rPr>
          <w:rFonts w:ascii="Times New Roman" w:cs="Times New Roman" w:eastAsia="Times New Roman" w:hAnsi="Times New Roman"/>
          <w:color w:val="008080"/>
          <w:sz w:val="24"/>
          <w:szCs w:val="24"/>
          <w:u w:val="single"/>
          <w:rtl w:val="0"/>
        </w:rPr>
        <w:t xml:space="preserve">The department chair shall ensure the proposed course meets departmental standards and advances the department's mission.</w:t>
      </w:r>
      <w:r w:rsidDel="00000000" w:rsidR="00000000" w:rsidRPr="00000000">
        <w:rPr>
          <w:rFonts w:ascii="Times New Roman" w:cs="Times New Roman" w:eastAsia="Times New Roman" w:hAnsi="Times New Roman"/>
          <w:sz w:val="24"/>
          <w:szCs w:val="24"/>
          <w:rtl w:val="0"/>
        </w:rPr>
        <w:t xml:space="preserve"> Upon receipt, the department chair shall forward the signed copy to the dean of the college.</w:t>
      </w:r>
    </w:p>
    <w:p w:rsidR="00000000" w:rsidDel="00000000" w:rsidP="00000000" w:rsidRDefault="00000000" w:rsidRPr="00000000" w14:paraId="0000006B">
      <w:pPr>
        <w:spacing w:before="200" w:lineRule="auto"/>
        <w:ind w:left="2260" w:righ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dean of the college shall review the proposal to ensure uniform compliance with the Policy on Independent Study and Arrangement Courses.</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 [HC1]</w:t>
      </w:r>
      <w:r w:rsidDel="00000000" w:rsidR="00000000" w:rsidRPr="00000000">
        <w:rPr>
          <w:rFonts w:ascii="Times New Roman" w:cs="Times New Roman" w:eastAsia="Times New Roman" w:hAnsi="Times New Roman"/>
          <w:sz w:val="20"/>
          <w:szCs w:val="20"/>
          <w:rtl w:val="0"/>
        </w:rPr>
        <w:t xml:space="preserve">How /where is graduate faculty defined?</w:t>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elasco" w:id="0" w:date="2025-04-11T18:47:14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feel that this needs to be moved to the 2.02 policy on faculty rank.  We recommend a change to this language:  "Only in rare circumstances will a faculty member hired to teach remotely hold a tenure-track position.  Such an exception must be made (a) upon hire and included in the appointment letter, or (b) approved by the administration with consultation of the Tenure &amp; Promotion Council.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office hours information will be in 2.08, but that will be covered in the language we have already agreed to for office hours overall (in another section of the policy).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