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FF69"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spacing w:val="-10"/>
          <w:sz w:val="40"/>
          <w:szCs w:val="40"/>
          <w:bdr w:val="none" w:sz="0" w:space="0" w:color="auto" w:frame="1"/>
        </w:rPr>
        <w:t>Proposed Updates and Changes to the Faculty Handbook</w:t>
      </w:r>
    </w:p>
    <w:p w14:paraId="1C594BDE"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 </w:t>
      </w:r>
    </w:p>
    <w:p w14:paraId="28C04CA1"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We have proposed some changes to the faculty handbook, which more accurately reflects the current work of the faculty. Other changes, such as expanding the responsibility of the Academic Planning Committee, will enhance faculty governance and allow for more intentional and comprehensive curriculum development. We did not highlight minor changes to the wording. </w:t>
      </w:r>
    </w:p>
    <w:p w14:paraId="7448932D"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b/>
          <w:bCs/>
          <w:color w:val="000000"/>
          <w:bdr w:val="none" w:sz="0" w:space="0" w:color="auto" w:frame="1"/>
        </w:rPr>
        <w:t> </w:t>
      </w:r>
    </w:p>
    <w:p w14:paraId="1F432B9F"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b/>
          <w:bCs/>
          <w:color w:val="000000"/>
          <w:bdr w:val="none" w:sz="0" w:space="0" w:color="auto" w:frame="1"/>
        </w:rPr>
        <w:t>FH 2.02 Employment and Status Requirement for Faculty</w:t>
      </w:r>
    </w:p>
    <w:p w14:paraId="6EED396B"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 </w:t>
      </w:r>
    </w:p>
    <w:p w14:paraId="1DC0A2BA" w14:textId="77777777" w:rsidR="00FD654C" w:rsidRPr="00FD654C" w:rsidRDefault="00FD654C" w:rsidP="00FD654C">
      <w:pPr>
        <w:ind w:left="720"/>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1.</w:t>
      </w:r>
      <w:r w:rsidRPr="00FD654C">
        <w:rPr>
          <w:rFonts w:asciiTheme="majorHAnsi" w:eastAsia="Times New Roman" w:hAnsiTheme="majorHAnsi" w:cstheme="majorHAnsi"/>
          <w:color w:val="000000"/>
          <w:sz w:val="14"/>
          <w:szCs w:val="14"/>
          <w:bdr w:val="none" w:sz="0" w:space="0" w:color="auto" w:frame="1"/>
        </w:rPr>
        <w:t>     </w:t>
      </w:r>
      <w:r w:rsidRPr="00FD654C">
        <w:rPr>
          <w:rFonts w:asciiTheme="majorHAnsi" w:eastAsia="Times New Roman" w:hAnsiTheme="majorHAnsi" w:cstheme="majorHAnsi"/>
          <w:color w:val="000000"/>
          <w:bdr w:val="none" w:sz="0" w:space="0" w:color="auto" w:frame="1"/>
        </w:rPr>
        <w:t>Modified the categories of faculty: divided it into tenure and non-tenure appointments.</w:t>
      </w:r>
    </w:p>
    <w:p w14:paraId="022F7FEF" w14:textId="77777777" w:rsidR="00FD654C" w:rsidRPr="00FD654C" w:rsidRDefault="00FD654C" w:rsidP="00FD654C">
      <w:pPr>
        <w:ind w:left="1440"/>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a.</w:t>
      </w:r>
      <w:r w:rsidRPr="00FD654C">
        <w:rPr>
          <w:rFonts w:asciiTheme="majorHAnsi" w:eastAsia="Times New Roman" w:hAnsiTheme="majorHAnsi" w:cstheme="majorHAnsi"/>
          <w:color w:val="000000"/>
          <w:sz w:val="14"/>
          <w:szCs w:val="14"/>
          <w:bdr w:val="none" w:sz="0" w:space="0" w:color="auto" w:frame="1"/>
        </w:rPr>
        <w:t>     </w:t>
      </w:r>
      <w:r w:rsidRPr="00FD654C">
        <w:rPr>
          <w:rFonts w:asciiTheme="majorHAnsi" w:eastAsia="Times New Roman" w:hAnsiTheme="majorHAnsi" w:cstheme="majorHAnsi"/>
          <w:color w:val="000000"/>
          <w:bdr w:val="none" w:sz="0" w:space="0" w:color="auto" w:frame="1"/>
        </w:rPr>
        <w:t>Removed instructor from the tenure classification.</w:t>
      </w:r>
    </w:p>
    <w:p w14:paraId="734B9670" w14:textId="77777777" w:rsidR="00FD654C" w:rsidRPr="00FD654C" w:rsidRDefault="00FD654C" w:rsidP="00FD654C">
      <w:pPr>
        <w:ind w:left="1440"/>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b.</w:t>
      </w:r>
      <w:r w:rsidRPr="00FD654C">
        <w:rPr>
          <w:rFonts w:asciiTheme="majorHAnsi" w:eastAsia="Times New Roman" w:hAnsiTheme="majorHAnsi" w:cstheme="majorHAnsi"/>
          <w:color w:val="000000"/>
          <w:sz w:val="14"/>
          <w:szCs w:val="14"/>
          <w:bdr w:val="none" w:sz="0" w:space="0" w:color="auto" w:frame="1"/>
        </w:rPr>
        <w:t>     </w:t>
      </w:r>
      <w:r w:rsidRPr="00FD654C">
        <w:rPr>
          <w:rFonts w:asciiTheme="majorHAnsi" w:eastAsia="Times New Roman" w:hAnsiTheme="majorHAnsi" w:cstheme="majorHAnsi"/>
          <w:color w:val="000000"/>
          <w:bdr w:val="none" w:sz="0" w:space="0" w:color="auto" w:frame="1"/>
        </w:rPr>
        <w:t>Added Professor of Practice</w:t>
      </w:r>
    </w:p>
    <w:p w14:paraId="35D743BF"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 </w:t>
      </w:r>
    </w:p>
    <w:p w14:paraId="1E4EC6F0"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b/>
          <w:bCs/>
          <w:color w:val="000000"/>
          <w:bdr w:val="none" w:sz="0" w:space="0" w:color="auto" w:frame="1"/>
        </w:rPr>
        <w:t>FH 2.08 Faculty Workload Policy</w:t>
      </w:r>
    </w:p>
    <w:p w14:paraId="4F32A2C7"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 </w:t>
      </w:r>
    </w:p>
    <w:p w14:paraId="649B91F8" w14:textId="77777777" w:rsidR="00FD654C" w:rsidRPr="00FD654C" w:rsidRDefault="00FD654C" w:rsidP="00FD654C">
      <w:pPr>
        <w:ind w:left="720"/>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1.</w:t>
      </w:r>
      <w:r w:rsidRPr="00FD654C">
        <w:rPr>
          <w:rFonts w:asciiTheme="majorHAnsi" w:eastAsia="Times New Roman" w:hAnsiTheme="majorHAnsi" w:cstheme="majorHAnsi"/>
          <w:color w:val="000000"/>
          <w:sz w:val="14"/>
          <w:szCs w:val="14"/>
          <w:bdr w:val="none" w:sz="0" w:space="0" w:color="auto" w:frame="1"/>
        </w:rPr>
        <w:t>     </w:t>
      </w:r>
      <w:r w:rsidRPr="00FD654C">
        <w:rPr>
          <w:rFonts w:asciiTheme="majorHAnsi" w:eastAsia="Times New Roman" w:hAnsiTheme="majorHAnsi" w:cstheme="majorHAnsi"/>
          <w:color w:val="000000"/>
          <w:bdr w:val="none" w:sz="0" w:space="0" w:color="auto" w:frame="1"/>
        </w:rPr>
        <w:t>Added language on course caps.</w:t>
      </w:r>
    </w:p>
    <w:p w14:paraId="3F3BC397" w14:textId="77777777" w:rsidR="00FD654C" w:rsidRPr="00FD654C" w:rsidRDefault="00FD654C" w:rsidP="00FD654C">
      <w:pPr>
        <w:ind w:left="720"/>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2.</w:t>
      </w:r>
      <w:r w:rsidRPr="00FD654C">
        <w:rPr>
          <w:rFonts w:asciiTheme="majorHAnsi" w:eastAsia="Times New Roman" w:hAnsiTheme="majorHAnsi" w:cstheme="majorHAnsi"/>
          <w:color w:val="000000"/>
          <w:sz w:val="14"/>
          <w:szCs w:val="14"/>
          <w:bdr w:val="none" w:sz="0" w:space="0" w:color="auto" w:frame="1"/>
        </w:rPr>
        <w:t>     </w:t>
      </w:r>
      <w:r w:rsidRPr="00FD654C">
        <w:rPr>
          <w:rFonts w:asciiTheme="majorHAnsi" w:eastAsia="Times New Roman" w:hAnsiTheme="majorHAnsi" w:cstheme="majorHAnsi"/>
          <w:color w:val="000000"/>
          <w:bdr w:val="none" w:sz="0" w:space="0" w:color="auto" w:frame="1"/>
        </w:rPr>
        <w:t>Added A. 2. e.</w:t>
      </w:r>
    </w:p>
    <w:p w14:paraId="72CB524B" w14:textId="77777777" w:rsidR="00FD654C" w:rsidRPr="00FD654C" w:rsidRDefault="00FD654C" w:rsidP="00FD654C">
      <w:pPr>
        <w:ind w:left="720"/>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3.</w:t>
      </w:r>
      <w:r w:rsidRPr="00FD654C">
        <w:rPr>
          <w:rFonts w:asciiTheme="majorHAnsi" w:eastAsia="Times New Roman" w:hAnsiTheme="majorHAnsi" w:cstheme="majorHAnsi"/>
          <w:color w:val="000000"/>
          <w:sz w:val="14"/>
          <w:szCs w:val="14"/>
          <w:bdr w:val="none" w:sz="0" w:space="0" w:color="auto" w:frame="1"/>
        </w:rPr>
        <w:t>     </w:t>
      </w:r>
      <w:r w:rsidRPr="00FD654C">
        <w:rPr>
          <w:rFonts w:asciiTheme="majorHAnsi" w:eastAsia="Times New Roman" w:hAnsiTheme="majorHAnsi" w:cstheme="majorHAnsi"/>
          <w:color w:val="000000"/>
          <w:bdr w:val="none" w:sz="0" w:space="0" w:color="auto" w:frame="1"/>
        </w:rPr>
        <w:t>Changes to B. 8 and 9. Added one course of teaching for the provost—limited dean and provost teaching to one course a year.</w:t>
      </w:r>
    </w:p>
    <w:p w14:paraId="7D20EA4C" w14:textId="77777777" w:rsidR="00FD654C" w:rsidRPr="00FD654C" w:rsidRDefault="00FD654C" w:rsidP="00FD654C">
      <w:pPr>
        <w:ind w:left="720"/>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4.</w:t>
      </w:r>
      <w:r w:rsidRPr="00FD654C">
        <w:rPr>
          <w:rFonts w:asciiTheme="majorHAnsi" w:eastAsia="Times New Roman" w:hAnsiTheme="majorHAnsi" w:cstheme="majorHAnsi"/>
          <w:color w:val="000000"/>
          <w:sz w:val="14"/>
          <w:szCs w:val="14"/>
          <w:bdr w:val="none" w:sz="0" w:space="0" w:color="auto" w:frame="1"/>
        </w:rPr>
        <w:t>     </w:t>
      </w:r>
      <w:r w:rsidRPr="00FD654C">
        <w:rPr>
          <w:rFonts w:asciiTheme="majorHAnsi" w:eastAsia="Times New Roman" w:hAnsiTheme="majorHAnsi" w:cstheme="majorHAnsi"/>
          <w:color w:val="000000"/>
          <w:bdr w:val="none" w:sz="0" w:space="0" w:color="auto" w:frame="1"/>
        </w:rPr>
        <w:t>Added 6-hour overload limit.</w:t>
      </w:r>
    </w:p>
    <w:p w14:paraId="72C96AE7" w14:textId="77777777" w:rsidR="00FD654C" w:rsidRPr="00FD654C" w:rsidRDefault="00FD654C" w:rsidP="00FD654C">
      <w:pPr>
        <w:ind w:left="720"/>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5.</w:t>
      </w:r>
      <w:r w:rsidRPr="00FD654C">
        <w:rPr>
          <w:rFonts w:asciiTheme="majorHAnsi" w:eastAsia="Times New Roman" w:hAnsiTheme="majorHAnsi" w:cstheme="majorHAnsi"/>
          <w:color w:val="000000"/>
          <w:sz w:val="14"/>
          <w:szCs w:val="14"/>
          <w:bdr w:val="none" w:sz="0" w:space="0" w:color="auto" w:frame="1"/>
        </w:rPr>
        <w:t>     </w:t>
      </w:r>
      <w:r w:rsidRPr="00FD654C">
        <w:rPr>
          <w:rFonts w:asciiTheme="majorHAnsi" w:eastAsia="Times New Roman" w:hAnsiTheme="majorHAnsi" w:cstheme="majorHAnsi"/>
          <w:color w:val="000000"/>
          <w:bdr w:val="none" w:sz="0" w:space="0" w:color="auto" w:frame="1"/>
        </w:rPr>
        <w:t>Added C. 3.</w:t>
      </w:r>
    </w:p>
    <w:p w14:paraId="34172584"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 </w:t>
      </w:r>
    </w:p>
    <w:p w14:paraId="77070DB2"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b/>
          <w:bCs/>
          <w:color w:val="000000"/>
          <w:bdr w:val="none" w:sz="0" w:space="0" w:color="auto" w:frame="1"/>
        </w:rPr>
        <w:t>FH 2.14 Academic Planning and Financial Exigency</w:t>
      </w:r>
    </w:p>
    <w:p w14:paraId="64A55036"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 </w:t>
      </w:r>
    </w:p>
    <w:p w14:paraId="35030CD9"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t>The original document only addresses planning for financial exigency. We propose to add a section (Section B. Academic Planning Committee) that allows for ongoing faculty planning of the curriculum.</w:t>
      </w:r>
    </w:p>
    <w:p w14:paraId="5110A384"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br/>
      </w:r>
    </w:p>
    <w:p w14:paraId="065DF21F" w14:textId="77777777" w:rsidR="00FD654C" w:rsidRPr="00FD654C" w:rsidRDefault="00FD654C" w:rsidP="00FD654C">
      <w:pPr>
        <w:rPr>
          <w:rFonts w:asciiTheme="majorHAnsi" w:eastAsia="Times New Roman" w:hAnsiTheme="majorHAnsi" w:cstheme="majorHAnsi"/>
          <w:color w:val="000000"/>
          <w:sz w:val="27"/>
          <w:szCs w:val="27"/>
        </w:rPr>
      </w:pPr>
      <w:r w:rsidRPr="00FD654C">
        <w:rPr>
          <w:rFonts w:asciiTheme="majorHAnsi" w:eastAsia="Times New Roman" w:hAnsiTheme="majorHAnsi" w:cstheme="majorHAnsi"/>
          <w:color w:val="000000"/>
          <w:bdr w:val="none" w:sz="0" w:space="0" w:color="auto" w:frame="1"/>
        </w:rPr>
        <w:br/>
      </w:r>
    </w:p>
    <w:p w14:paraId="5D1E49B4" w14:textId="77777777" w:rsidR="00FD654C" w:rsidRPr="00FD654C" w:rsidRDefault="00FD654C" w:rsidP="00FD654C">
      <w:pPr>
        <w:rPr>
          <w:rFonts w:asciiTheme="majorHAnsi" w:eastAsia="Times New Roman" w:hAnsiTheme="majorHAnsi" w:cstheme="majorHAnsi"/>
        </w:rPr>
      </w:pPr>
    </w:p>
    <w:p w14:paraId="4CFBE7EF" w14:textId="5BD9E03A" w:rsidR="007906D4" w:rsidRPr="004428AC" w:rsidRDefault="007906D4">
      <w:pPr>
        <w:rPr>
          <w:rFonts w:asciiTheme="majorHAnsi" w:hAnsiTheme="majorHAnsi" w:cstheme="majorHAnsi"/>
        </w:rPr>
      </w:pPr>
    </w:p>
    <w:p w14:paraId="052FC5C6" w14:textId="77777777" w:rsidR="004428AC" w:rsidRPr="004428AC" w:rsidRDefault="004428AC">
      <w:pPr>
        <w:rPr>
          <w:rFonts w:asciiTheme="majorHAnsi" w:hAnsiTheme="majorHAnsi" w:cstheme="majorHAnsi"/>
        </w:rPr>
      </w:pPr>
    </w:p>
    <w:sectPr w:rsidR="004428AC" w:rsidRPr="0044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4DDD"/>
    <w:multiLevelType w:val="hybridMultilevel"/>
    <w:tmpl w:val="F7C02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466AE"/>
    <w:multiLevelType w:val="hybridMultilevel"/>
    <w:tmpl w:val="40AC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738904">
    <w:abstractNumId w:val="0"/>
  </w:num>
  <w:num w:numId="2" w16cid:durableId="1376659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03"/>
    <w:rsid w:val="00034E03"/>
    <w:rsid w:val="004428AC"/>
    <w:rsid w:val="004D7C85"/>
    <w:rsid w:val="00531F34"/>
    <w:rsid w:val="00644765"/>
    <w:rsid w:val="006C7C8B"/>
    <w:rsid w:val="006E4483"/>
    <w:rsid w:val="007906D4"/>
    <w:rsid w:val="00796F6A"/>
    <w:rsid w:val="00E377DA"/>
    <w:rsid w:val="00FD654C"/>
    <w:rsid w:val="00FE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26B13"/>
  <w15:chartTrackingRefBased/>
  <w15:docId w15:val="{C14CBA97-AB66-BE4F-AE84-84E0DDF2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6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6D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C7C8B"/>
    <w:pPr>
      <w:ind w:left="720"/>
      <w:contextualSpacing/>
    </w:pPr>
  </w:style>
  <w:style w:type="paragraph" w:styleId="NormalWeb">
    <w:name w:val="Normal (Web)"/>
    <w:basedOn w:val="Normal"/>
    <w:uiPriority w:val="99"/>
    <w:semiHidden/>
    <w:unhideWhenUsed/>
    <w:rsid w:val="00FD65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Cantens, Bernie</dc:creator>
  <cp:keywords/>
  <dc:description/>
  <cp:lastModifiedBy>Cantens, Bernie</cp:lastModifiedBy>
  <cp:revision>3</cp:revision>
  <dcterms:created xsi:type="dcterms:W3CDTF">2024-01-22T13:18:00Z</dcterms:created>
  <dcterms:modified xsi:type="dcterms:W3CDTF">2024-01-22T13:19:00Z</dcterms:modified>
</cp:coreProperties>
</file>